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9F1F8">
    <v:background id="_x0000_s2049" o:bwmode="white" fillcolor="#e9f1f8">
      <v:fill r:id="rId3" o:title="sfondo" type="tile"/>
    </v:background>
  </w:background>
  <w:body>
    <w:p w14:paraId="7A405C3E" w14:textId="345F6735" w:rsidR="00130845" w:rsidRPr="00130845" w:rsidRDefault="00130845" w:rsidP="00FE3284">
      <w:pPr>
        <w:pStyle w:val="Titolo2"/>
      </w:pPr>
      <w:r w:rsidRPr="00130845">
        <w:t>Call for</w:t>
      </w:r>
      <w:r w:rsidR="00204AFD">
        <w:t xml:space="preserve"> Panel</w:t>
      </w:r>
      <w:r w:rsidRPr="00130845">
        <w:t xml:space="preserve"> Workshops</w:t>
      </w:r>
    </w:p>
    <w:p w14:paraId="2C99EF56" w14:textId="77777777" w:rsidR="00BC3596" w:rsidRDefault="00BC3596" w:rsidP="00FE3284">
      <w:r>
        <w:t>The 42nd IAHR World Congress invites proposals for practice-oriented workshops to be included in the Congress programme. Workshops are intended to complement the scientific and special sessions by creating a dedicated space for cities, water utilities, technology providers, institutions, academics and professionals to exchange experiences, discuss implementation challenges and identify pathways for action.</w:t>
      </w:r>
    </w:p>
    <w:p w14:paraId="287F7868" w14:textId="77777777" w:rsidR="00BC3596" w:rsidRDefault="00BC3596" w:rsidP="00FE3284">
      <w:r>
        <w:t>Workshop proposals aligned with the Congress theme, “Driving Change Management in the Era of Digital Water and Global Transitions”, and with one or more Congress themes or subthemes are welcome.</w:t>
      </w:r>
    </w:p>
    <w:p w14:paraId="3D3AF02B" w14:textId="77777777" w:rsidR="00BC3596" w:rsidRDefault="00BC3596" w:rsidP="00FE3284">
      <w:r>
        <w:t>Workshops should focus on non-academic presentations, practical cases, innovation experiences, institutional perspectives, technology applications, policy challenges or implementation pathways. Each workshop will typically include 4 to 5 invited presentations, followed by a round table discussion involving academics, technical experts, administrators, policymakers and practitioners.</w:t>
      </w:r>
    </w:p>
    <w:p w14:paraId="05964402" w14:textId="745773EF" w:rsidR="00130845" w:rsidRPr="00130845" w:rsidRDefault="00BC3596" w:rsidP="00FE3284">
      <w:r w:rsidRPr="00BC3596">
        <w:t>In addition to workshops proposed and organized by external proponents, the Organizing Committee may also take responsibility for organizing dedicated workshops on topics of strategic relevance, inviting and involving cities, water utilities, technology providers, institutions and other stakeholders that have expressed interest in a topic without wishing to take direct responsibility for organizing the workshop</w:t>
      </w:r>
      <w:r w:rsidR="00130845" w:rsidRPr="00130845">
        <w:t>.</w:t>
      </w:r>
    </w:p>
    <w:p w14:paraId="70BBA5F7" w14:textId="77777777" w:rsidR="00130845" w:rsidRPr="00130845" w:rsidRDefault="00130845" w:rsidP="00FE3284">
      <w:pPr>
        <w:pStyle w:val="Titolo2"/>
      </w:pPr>
      <w:r w:rsidRPr="00130845">
        <w:t>Evaluation process</w:t>
      </w:r>
    </w:p>
    <w:p w14:paraId="69DAD922" w14:textId="078F6F1E" w:rsidR="00130845" w:rsidRPr="00130845" w:rsidRDefault="00AC24A4" w:rsidP="00FE3284">
      <w:r w:rsidRPr="00130845">
        <w:t>The Chair and the Local Organizing Committee (LOC) must approve all workshop proposals</w:t>
      </w:r>
      <w:r w:rsidR="00130845" w:rsidRPr="00130845">
        <w:t xml:space="preserve"> to ensure that the proposed content, format and stakeholders are coherent with the Congress programme and with the Road to Bari framework.</w:t>
      </w:r>
    </w:p>
    <w:p w14:paraId="0BC8D67B" w14:textId="77777777" w:rsidR="00130845" w:rsidRPr="00130845" w:rsidRDefault="00130845" w:rsidP="00FE3284">
      <w:r w:rsidRPr="00130845">
        <w:t>The validation process is the following:</w:t>
      </w:r>
    </w:p>
    <w:p w14:paraId="32D8DA17" w14:textId="77777777"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Proposals are sent by email or through the congress website according to the established form and deadline.</w:t>
      </w:r>
    </w:p>
    <w:p w14:paraId="4433810B" w14:textId="77777777"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The final decision on selected workshops is taken and communicated on time to the convener(s).</w:t>
      </w:r>
    </w:p>
    <w:p w14:paraId="06EA50ED" w14:textId="77777777" w:rsidR="00130845" w:rsidRPr="00130845" w:rsidRDefault="00130845" w:rsidP="00FE3284">
      <w:pPr>
        <w:pStyle w:val="Titolo2"/>
      </w:pPr>
      <w:r w:rsidRPr="00130845">
        <w:t>Proposer(s) responsibilities</w:t>
      </w:r>
    </w:p>
    <w:p w14:paraId="662F43FA" w14:textId="77777777" w:rsidR="00130845" w:rsidRPr="00130845" w:rsidRDefault="00130845" w:rsidP="00FE3284">
      <w:r w:rsidRPr="00130845">
        <w:t>Proposer(s) will be responsible for the content design and stakeholder mobilization of the workshop, including the identification of speakers, round table participants and expected outcomes, under the collaboration and supervision of the Local Organizing Committee (LOC). The LOC will oversee the organizational aspects within the overall Congress programme, such as allocation of time slots and rooms.</w:t>
      </w:r>
    </w:p>
    <w:p w14:paraId="3E4FAA48" w14:textId="6F8C0824" w:rsidR="00130845" w:rsidRPr="00130845" w:rsidRDefault="00130845" w:rsidP="00FE3284">
      <w:r w:rsidRPr="00130845">
        <w:t xml:space="preserve">Workshop speakers, </w:t>
      </w:r>
      <w:r w:rsidR="00AC24A4" w:rsidRPr="00FE3284">
        <w:t>moderators</w:t>
      </w:r>
      <w:r w:rsidR="00AC24A4" w:rsidRPr="00130845">
        <w:t>,</w:t>
      </w:r>
      <w:r w:rsidRPr="00130845">
        <w:t xml:space="preserve"> and invited participants must be fully registered at the Congress, unless otherwise agreed with the Organizing Committee.</w:t>
      </w:r>
    </w:p>
    <w:p w14:paraId="11446B8B" w14:textId="77777777" w:rsidR="00130845" w:rsidRPr="00130845" w:rsidRDefault="00130845" w:rsidP="00FE3284">
      <w:pPr>
        <w:pStyle w:val="Titolo2"/>
      </w:pPr>
      <w:r w:rsidRPr="00130845">
        <w:t xml:space="preserve">More </w:t>
      </w:r>
      <w:r w:rsidRPr="00FE3284">
        <w:t>information</w:t>
      </w:r>
    </w:p>
    <w:p w14:paraId="08DE6FBE" w14:textId="77777777" w:rsidR="00130845" w:rsidRPr="00130845" w:rsidRDefault="00130845" w:rsidP="00FE3284">
      <w:r w:rsidRPr="00130845">
        <w:t>To propose a workshop, or to make changes to a proposal already submitted, please contact the LOC at danielebiagio.laucelli@poliba.it or luigi.berardi@unich.it.</w:t>
      </w:r>
    </w:p>
    <w:p w14:paraId="587180FF" w14:textId="77777777" w:rsidR="00130845" w:rsidRDefault="00130845" w:rsidP="00FE3284">
      <w:pPr>
        <w:pStyle w:val="Titolo2"/>
      </w:pPr>
      <w:r>
        <w:lastRenderedPageBreak/>
        <w:t>Indicative workshop themes</w:t>
      </w:r>
    </w:p>
    <w:p w14:paraId="156EA097" w14:textId="77777777"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Urban water resilience and climate adaptation in cities</w:t>
      </w:r>
    </w:p>
    <w:p w14:paraId="50136E30" w14:textId="5FB187F2"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 xml:space="preserve">Sponge-city strategies, nature-based </w:t>
      </w:r>
      <w:r w:rsidR="00670357" w:rsidRPr="00FE3284">
        <w:rPr>
          <w:rFonts w:asciiTheme="majorHAnsi" w:hAnsiTheme="majorHAnsi"/>
          <w:sz w:val="24"/>
          <w:szCs w:val="24"/>
        </w:rPr>
        <w:t>solutions,</w:t>
      </w:r>
      <w:r w:rsidRPr="00FE3284">
        <w:rPr>
          <w:rFonts w:asciiTheme="majorHAnsi" w:hAnsiTheme="majorHAnsi"/>
          <w:sz w:val="24"/>
          <w:szCs w:val="24"/>
        </w:rPr>
        <w:t xml:space="preserve"> and blue-green </w:t>
      </w:r>
      <w:r w:rsidR="00670357" w:rsidRPr="00FE3284">
        <w:rPr>
          <w:rFonts w:asciiTheme="majorHAnsi" w:hAnsiTheme="majorHAnsi"/>
          <w:sz w:val="24"/>
          <w:szCs w:val="24"/>
        </w:rPr>
        <w:t>infrastructure.</w:t>
      </w:r>
    </w:p>
    <w:p w14:paraId="1476FD29" w14:textId="38B946CD"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 xml:space="preserve">Water reuse, circular water </w:t>
      </w:r>
      <w:r w:rsidR="00670357" w:rsidRPr="00FE3284">
        <w:rPr>
          <w:rFonts w:asciiTheme="majorHAnsi" w:hAnsiTheme="majorHAnsi"/>
          <w:sz w:val="24"/>
          <w:szCs w:val="24"/>
        </w:rPr>
        <w:t>management,</w:t>
      </w:r>
      <w:r w:rsidRPr="00FE3284">
        <w:rPr>
          <w:rFonts w:asciiTheme="majorHAnsi" w:hAnsiTheme="majorHAnsi"/>
          <w:sz w:val="24"/>
          <w:szCs w:val="24"/>
        </w:rPr>
        <w:t xml:space="preserve"> and resource recovery</w:t>
      </w:r>
      <w:r w:rsidR="00670357" w:rsidRPr="00FE3284">
        <w:rPr>
          <w:rFonts w:asciiTheme="majorHAnsi" w:hAnsiTheme="majorHAnsi"/>
          <w:sz w:val="24"/>
          <w:szCs w:val="24"/>
        </w:rPr>
        <w:t>.</w:t>
      </w:r>
    </w:p>
    <w:p w14:paraId="33DAB994" w14:textId="36DDF1ED"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Digital transformation of water utilities and smart water systems</w:t>
      </w:r>
      <w:r w:rsidR="00670357" w:rsidRPr="00FE3284">
        <w:rPr>
          <w:rFonts w:asciiTheme="majorHAnsi" w:hAnsiTheme="majorHAnsi"/>
          <w:sz w:val="24"/>
          <w:szCs w:val="24"/>
        </w:rPr>
        <w:t>.</w:t>
      </w:r>
    </w:p>
    <w:p w14:paraId="690E38A2" w14:textId="7B96E790"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Digital twins, artificial intelligence, big data and decision-support tools</w:t>
      </w:r>
      <w:r w:rsidR="00670357" w:rsidRPr="00FE3284">
        <w:rPr>
          <w:rFonts w:asciiTheme="majorHAnsi" w:hAnsiTheme="majorHAnsi"/>
          <w:sz w:val="24"/>
          <w:szCs w:val="24"/>
        </w:rPr>
        <w:t>.</w:t>
      </w:r>
    </w:p>
    <w:p w14:paraId="619F7ED5" w14:textId="673E70AD"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 xml:space="preserve">Monitoring, sensors, data </w:t>
      </w:r>
      <w:r w:rsidR="00670357" w:rsidRPr="00FE3284">
        <w:rPr>
          <w:rFonts w:asciiTheme="majorHAnsi" w:hAnsiTheme="majorHAnsi"/>
          <w:sz w:val="24"/>
          <w:szCs w:val="24"/>
        </w:rPr>
        <w:t>platforms,</w:t>
      </w:r>
      <w:r w:rsidRPr="00FE3284">
        <w:rPr>
          <w:rFonts w:asciiTheme="majorHAnsi" w:hAnsiTheme="majorHAnsi"/>
          <w:sz w:val="24"/>
          <w:szCs w:val="24"/>
        </w:rPr>
        <w:t xml:space="preserve"> and real-time water management</w:t>
      </w:r>
      <w:r w:rsidR="00670357" w:rsidRPr="00FE3284">
        <w:rPr>
          <w:rFonts w:asciiTheme="majorHAnsi" w:hAnsiTheme="majorHAnsi"/>
          <w:sz w:val="24"/>
          <w:szCs w:val="24"/>
        </w:rPr>
        <w:t>.</w:t>
      </w:r>
    </w:p>
    <w:p w14:paraId="3ED1A55E" w14:textId="6175964E"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 xml:space="preserve">Drought management, water </w:t>
      </w:r>
      <w:r w:rsidR="00670357" w:rsidRPr="00FE3284">
        <w:rPr>
          <w:rFonts w:asciiTheme="majorHAnsi" w:hAnsiTheme="majorHAnsi"/>
          <w:sz w:val="24"/>
          <w:szCs w:val="24"/>
        </w:rPr>
        <w:t>scarcity,</w:t>
      </w:r>
      <w:r w:rsidRPr="00FE3284">
        <w:rPr>
          <w:rFonts w:asciiTheme="majorHAnsi" w:hAnsiTheme="majorHAnsi"/>
          <w:sz w:val="24"/>
          <w:szCs w:val="24"/>
        </w:rPr>
        <w:t xml:space="preserve"> and long-term resource planning</w:t>
      </w:r>
      <w:r w:rsidR="00670357" w:rsidRPr="00FE3284">
        <w:rPr>
          <w:rFonts w:asciiTheme="majorHAnsi" w:hAnsiTheme="majorHAnsi"/>
          <w:sz w:val="24"/>
          <w:szCs w:val="24"/>
        </w:rPr>
        <w:t>.</w:t>
      </w:r>
    </w:p>
    <w:p w14:paraId="0BC1E7E2" w14:textId="5D5508E0"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 xml:space="preserve">Flood risk management and urban drainage </w:t>
      </w:r>
      <w:r w:rsidR="00670357" w:rsidRPr="00FE3284">
        <w:rPr>
          <w:rFonts w:asciiTheme="majorHAnsi" w:hAnsiTheme="majorHAnsi"/>
          <w:sz w:val="24"/>
          <w:szCs w:val="24"/>
        </w:rPr>
        <w:t>innovation.</w:t>
      </w:r>
    </w:p>
    <w:p w14:paraId="28E98FB0" w14:textId="77141908"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Governance models for integrated urban water management</w:t>
      </w:r>
      <w:r w:rsidR="00670357" w:rsidRPr="00FE3284">
        <w:rPr>
          <w:rFonts w:asciiTheme="majorHAnsi" w:hAnsiTheme="majorHAnsi"/>
          <w:sz w:val="24"/>
          <w:szCs w:val="24"/>
        </w:rPr>
        <w:t>.</w:t>
      </w:r>
    </w:p>
    <w:p w14:paraId="233A0A76" w14:textId="75F4D86D"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 xml:space="preserve">Collaboration between cities, utilities, </w:t>
      </w:r>
      <w:r w:rsidR="00670357" w:rsidRPr="00FE3284">
        <w:rPr>
          <w:rFonts w:asciiTheme="majorHAnsi" w:hAnsiTheme="majorHAnsi"/>
          <w:sz w:val="24"/>
          <w:szCs w:val="24"/>
        </w:rPr>
        <w:t>regulators,</w:t>
      </w:r>
      <w:r w:rsidRPr="00FE3284">
        <w:rPr>
          <w:rFonts w:asciiTheme="majorHAnsi" w:hAnsiTheme="majorHAnsi"/>
          <w:sz w:val="24"/>
          <w:szCs w:val="24"/>
        </w:rPr>
        <w:t xml:space="preserve"> and research institutions</w:t>
      </w:r>
      <w:r w:rsidR="00670357" w:rsidRPr="00FE3284">
        <w:rPr>
          <w:rFonts w:asciiTheme="majorHAnsi" w:hAnsiTheme="majorHAnsi"/>
          <w:sz w:val="24"/>
          <w:szCs w:val="24"/>
        </w:rPr>
        <w:t>.</w:t>
      </w:r>
    </w:p>
    <w:p w14:paraId="04B01B33" w14:textId="050E42AF"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Innovation procurement and public-private partnerships in the water sector</w:t>
      </w:r>
      <w:r w:rsidR="00670357" w:rsidRPr="00FE3284">
        <w:rPr>
          <w:rFonts w:asciiTheme="majorHAnsi" w:hAnsiTheme="majorHAnsi"/>
          <w:sz w:val="24"/>
          <w:szCs w:val="24"/>
        </w:rPr>
        <w:t>.</w:t>
      </w:r>
    </w:p>
    <w:p w14:paraId="73102E32" w14:textId="75904778"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 xml:space="preserve">Resilient infrastructure planning, asset </w:t>
      </w:r>
      <w:r w:rsidR="00670357" w:rsidRPr="00FE3284">
        <w:rPr>
          <w:rFonts w:asciiTheme="majorHAnsi" w:hAnsiTheme="majorHAnsi"/>
          <w:sz w:val="24"/>
          <w:szCs w:val="24"/>
        </w:rPr>
        <w:t>management,</w:t>
      </w:r>
      <w:r w:rsidRPr="00FE3284">
        <w:rPr>
          <w:rFonts w:asciiTheme="majorHAnsi" w:hAnsiTheme="majorHAnsi"/>
          <w:sz w:val="24"/>
          <w:szCs w:val="24"/>
        </w:rPr>
        <w:t xml:space="preserve"> and investment strategies</w:t>
      </w:r>
      <w:r w:rsidR="00670357" w:rsidRPr="00FE3284">
        <w:rPr>
          <w:rFonts w:asciiTheme="majorHAnsi" w:hAnsiTheme="majorHAnsi"/>
          <w:sz w:val="24"/>
          <w:szCs w:val="24"/>
        </w:rPr>
        <w:t>.</w:t>
      </w:r>
    </w:p>
    <w:p w14:paraId="4EC9169F" w14:textId="7CBCCA59"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Coastal cities, sea-level rise and adaptation of waterfront areas</w:t>
      </w:r>
      <w:r w:rsidR="00670357" w:rsidRPr="00FE3284">
        <w:rPr>
          <w:rFonts w:asciiTheme="majorHAnsi" w:hAnsiTheme="majorHAnsi"/>
          <w:sz w:val="24"/>
          <w:szCs w:val="24"/>
        </w:rPr>
        <w:t>.</w:t>
      </w:r>
    </w:p>
    <w:p w14:paraId="13759F51" w14:textId="71ABB0D0"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Water-energy-food-nature nexus in urban and regional planning</w:t>
      </w:r>
      <w:r w:rsidR="00670357" w:rsidRPr="00FE3284">
        <w:rPr>
          <w:rFonts w:asciiTheme="majorHAnsi" w:hAnsiTheme="majorHAnsi"/>
          <w:sz w:val="24"/>
          <w:szCs w:val="24"/>
        </w:rPr>
        <w:t>.</w:t>
      </w:r>
    </w:p>
    <w:p w14:paraId="226D99D4" w14:textId="62AB1EC3" w:rsidR="00130845" w:rsidRPr="00FE3284" w:rsidRDefault="00130845" w:rsidP="00FE3284">
      <w:pPr>
        <w:pStyle w:val="Paragrafoelenco"/>
        <w:numPr>
          <w:ilvl w:val="0"/>
          <w:numId w:val="3"/>
        </w:numPr>
        <w:rPr>
          <w:rFonts w:asciiTheme="majorHAnsi" w:hAnsiTheme="majorHAnsi"/>
          <w:sz w:val="24"/>
          <w:szCs w:val="24"/>
        </w:rPr>
      </w:pPr>
      <w:r w:rsidRPr="00FE3284">
        <w:rPr>
          <w:rFonts w:asciiTheme="majorHAnsi" w:hAnsiTheme="majorHAnsi"/>
          <w:sz w:val="24"/>
          <w:szCs w:val="24"/>
        </w:rPr>
        <w:t>Capacity building, stakeholder engagement and change management in the water sector</w:t>
      </w:r>
      <w:r w:rsidR="00670357" w:rsidRPr="00FE3284">
        <w:rPr>
          <w:rFonts w:asciiTheme="majorHAnsi" w:hAnsiTheme="majorHAnsi"/>
          <w:sz w:val="24"/>
          <w:szCs w:val="24"/>
        </w:rPr>
        <w:t>.</w:t>
      </w:r>
    </w:p>
    <w:p w14:paraId="61B324B8" w14:textId="77777777" w:rsidR="00130845" w:rsidRDefault="00130845" w:rsidP="00FE3284">
      <w:pPr>
        <w:pStyle w:val="Titolo2"/>
      </w:pPr>
      <w:r>
        <w:t>Workshop Proposal Form</w:t>
      </w:r>
    </w:p>
    <w:p w14:paraId="3094845B" w14:textId="77777777" w:rsidR="00130845" w:rsidRDefault="00130845" w:rsidP="00FE3284">
      <w:pPr>
        <w:pStyle w:val="Titolo3"/>
      </w:pPr>
      <w:r>
        <w:t>1. Proponent Information</w:t>
      </w:r>
    </w:p>
    <w:p w14:paraId="4CA664E9" w14:textId="77777777" w:rsidR="00130845" w:rsidRPr="00130845" w:rsidRDefault="00130845" w:rsidP="00FE3284">
      <w:r w:rsidRPr="00130845">
        <w:rPr>
          <w:b/>
        </w:rPr>
        <w:t>Name and Surname of Main Proponent:</w:t>
      </w:r>
      <w:r w:rsidRPr="00130845">
        <w:br/>
        <w:t>____________________________________________________________________</w:t>
      </w:r>
    </w:p>
    <w:p w14:paraId="267A0DEC" w14:textId="77777777" w:rsidR="00130845" w:rsidRPr="00130845" w:rsidRDefault="00130845" w:rsidP="00FE3284">
      <w:r w:rsidRPr="00130845">
        <w:rPr>
          <w:b/>
        </w:rPr>
        <w:t>Affiliation (Institution / Company / Organization):</w:t>
      </w:r>
      <w:r w:rsidRPr="00130845">
        <w:br/>
        <w:t>____________________________________________________________________</w:t>
      </w:r>
    </w:p>
    <w:p w14:paraId="3374D0F4" w14:textId="77777777" w:rsidR="00130845" w:rsidRPr="00130845" w:rsidRDefault="00130845" w:rsidP="00FE3284">
      <w:r w:rsidRPr="00130845">
        <w:rPr>
          <w:b/>
        </w:rPr>
        <w:t>Country:</w:t>
      </w:r>
      <w:r w:rsidRPr="00130845">
        <w:br/>
        <w:t>____________________________________________________________________</w:t>
      </w:r>
    </w:p>
    <w:p w14:paraId="2380FFA7" w14:textId="77777777" w:rsidR="00130845" w:rsidRPr="00130845" w:rsidRDefault="00130845" w:rsidP="00FE3284">
      <w:r w:rsidRPr="00130845">
        <w:rPr>
          <w:b/>
        </w:rPr>
        <w:t>Email Address:</w:t>
      </w:r>
      <w:r w:rsidRPr="00130845">
        <w:br/>
        <w:t>____________________________________________________________________</w:t>
      </w:r>
    </w:p>
    <w:p w14:paraId="26DC696F" w14:textId="77777777" w:rsidR="00130845" w:rsidRPr="00130845" w:rsidRDefault="00130845" w:rsidP="00FE3284">
      <w:r w:rsidRPr="00130845">
        <w:rPr>
          <w:b/>
        </w:rPr>
        <w:t>Co-proponents (if any) – Names and Affiliations:</w:t>
      </w:r>
      <w:r w:rsidRPr="00130845">
        <w:br/>
        <w:t>____________________________________________________________________</w:t>
      </w:r>
    </w:p>
    <w:p w14:paraId="70C590E7" w14:textId="77777777" w:rsidR="00130845" w:rsidRPr="00130845" w:rsidRDefault="00130845" w:rsidP="00FE3284">
      <w:r w:rsidRPr="00130845">
        <w:rPr>
          <w:b/>
        </w:rPr>
        <w:t>Role of the Proponent(s) in the Workshop:</w:t>
      </w:r>
      <w:r w:rsidRPr="00130845">
        <w:br/>
        <w:t>____________________________________________________________________</w:t>
      </w:r>
    </w:p>
    <w:p w14:paraId="6654D5FE" w14:textId="77777777" w:rsidR="00130845" w:rsidRDefault="00130845" w:rsidP="00FE3284">
      <w:pPr>
        <w:pStyle w:val="Titolo3"/>
      </w:pPr>
      <w:r>
        <w:t>2. Title and Theme of the Workshop</w:t>
      </w:r>
    </w:p>
    <w:p w14:paraId="5FA256A6" w14:textId="77777777" w:rsidR="00130845" w:rsidRPr="00130845" w:rsidRDefault="00130845" w:rsidP="00FE3284">
      <w:r w:rsidRPr="00130845">
        <w:rPr>
          <w:b/>
        </w:rPr>
        <w:t>Proposed Workshop Title:</w:t>
      </w:r>
      <w:r w:rsidRPr="00130845">
        <w:br/>
        <w:t>(Max. 20 words)</w:t>
      </w:r>
      <w:r w:rsidRPr="00130845">
        <w:br/>
        <w:t>____________________________________________________________________</w:t>
      </w:r>
    </w:p>
    <w:p w14:paraId="71E3154A" w14:textId="77777777" w:rsidR="00130845" w:rsidRPr="00130845" w:rsidRDefault="00130845" w:rsidP="00FE3284">
      <w:r w:rsidRPr="00130845">
        <w:rPr>
          <w:b/>
        </w:rPr>
        <w:t>Main Theme / Keywords:</w:t>
      </w:r>
      <w:r w:rsidRPr="00130845">
        <w:br/>
        <w:t>(3–6 keywords)</w:t>
      </w:r>
      <w:r w:rsidRPr="00130845">
        <w:br/>
        <w:t>____________________________________________________________________</w:t>
      </w:r>
    </w:p>
    <w:p w14:paraId="2FB4A2CF" w14:textId="77777777" w:rsidR="00130845" w:rsidRPr="00130845" w:rsidRDefault="00130845" w:rsidP="00FE3284">
      <w:r w:rsidRPr="00130845">
        <w:rPr>
          <w:b/>
        </w:rPr>
        <w:lastRenderedPageBreak/>
        <w:t>Preferred Action Track (if applicable):</w:t>
      </w:r>
      <w:r w:rsidRPr="00130845">
        <w:br/>
      </w:r>
      <w:r w:rsidRPr="00130845">
        <w:rPr>
          <w:rFonts w:ascii="Segoe UI Symbol" w:hAnsi="Segoe UI Symbol" w:cs="Segoe UI Symbol"/>
        </w:rPr>
        <w:t>☐</w:t>
      </w:r>
      <w:r w:rsidRPr="00130845">
        <w:t xml:space="preserve"> Science, Research and Innovation</w:t>
      </w:r>
      <w:r w:rsidRPr="00130845">
        <w:br/>
      </w:r>
      <w:r w:rsidRPr="00130845">
        <w:rPr>
          <w:rFonts w:ascii="Segoe UI Symbol" w:hAnsi="Segoe UI Symbol" w:cs="Segoe UI Symbol"/>
        </w:rPr>
        <w:t>☐</w:t>
      </w:r>
      <w:r w:rsidRPr="00130845">
        <w:t xml:space="preserve"> Technical and Policy Challenges of Cities, Basins and Nations</w:t>
      </w:r>
      <w:r w:rsidRPr="00130845">
        <w:br/>
      </w:r>
      <w:r w:rsidRPr="00130845">
        <w:rPr>
          <w:rFonts w:ascii="Segoe UI Symbol" w:hAnsi="Segoe UI Symbol" w:cs="Segoe UI Symbol"/>
        </w:rPr>
        <w:t>☐</w:t>
      </w:r>
      <w:r w:rsidRPr="00130845">
        <w:t xml:space="preserve"> Solutions, Practice and Implementation</w:t>
      </w:r>
      <w:r w:rsidRPr="00130845">
        <w:br/>
        <w:t>____________________________________________________________________</w:t>
      </w:r>
    </w:p>
    <w:p w14:paraId="3FD69A78" w14:textId="77777777" w:rsidR="00130845" w:rsidRDefault="00130845" w:rsidP="00FE3284">
      <w:pPr>
        <w:pStyle w:val="Titolo3"/>
      </w:pPr>
      <w:r>
        <w:t>3. Workshop Rationale and Relevance to the Congress Theme</w:t>
      </w:r>
    </w:p>
    <w:p w14:paraId="26F0BB12" w14:textId="77777777" w:rsidR="00130845" w:rsidRPr="00317FCA" w:rsidRDefault="00130845" w:rsidP="00FE3284">
      <w:pPr>
        <w:pStyle w:val="FirstParagraph"/>
      </w:pPr>
      <w:r w:rsidRPr="00317FCA">
        <w:t>Workshop Abstract</w:t>
      </w:r>
    </w:p>
    <w:p w14:paraId="7C457455" w14:textId="77777777" w:rsidR="00130845" w:rsidRPr="00317FCA" w:rsidRDefault="00130845" w:rsidP="00FE3284">
      <w:pPr>
        <w:pStyle w:val="FirstParagraph"/>
      </w:pPr>
      <w:r w:rsidRPr="00317FCA">
        <w:t>(Max. 200 words)</w:t>
      </w:r>
    </w:p>
    <w:p w14:paraId="0F8CD612" w14:textId="77777777" w:rsidR="00130845" w:rsidRPr="00317FCA" w:rsidRDefault="00130845" w:rsidP="00FE3284">
      <w:pPr>
        <w:pStyle w:val="Corpotesto"/>
      </w:pPr>
      <w:r w:rsidRPr="00317FCA">
        <w:t>Please provide a concise description of the proposed workshop, clearly outlining the practical, technical, institutional, policy or innovation-oriented focus; the key challenges addressed; and the expected contribution to advancing implementation, collaboration or decision-making in the water sector.</w:t>
      </w:r>
    </w:p>
    <w:p w14:paraId="28FD2750" w14:textId="77777777" w:rsidR="00130845" w:rsidRPr="00317FCA" w:rsidRDefault="00130845" w:rsidP="00FE3284">
      <w:pPr>
        <w:pStyle w:val="FirstParagraph"/>
      </w:pPr>
      <w:r w:rsidRPr="00317FCA">
        <w:t>Connection to the Congress Main Theme: “Management of Change”</w:t>
      </w:r>
    </w:p>
    <w:p w14:paraId="12D9F970" w14:textId="77777777" w:rsidR="00130845" w:rsidRPr="00317FCA" w:rsidRDefault="00130845" w:rsidP="00FE3284">
      <w:pPr>
        <w:pStyle w:val="FirstParagraph"/>
      </w:pPr>
      <w:r w:rsidRPr="00317FCA">
        <w:t>(Max. 100 words)</w:t>
      </w:r>
    </w:p>
    <w:p w14:paraId="4F42FB34" w14:textId="77777777" w:rsidR="00130845" w:rsidRPr="00317FCA" w:rsidRDefault="00130845" w:rsidP="00FE3284">
      <w:pPr>
        <w:pStyle w:val="Corpotesto"/>
      </w:pPr>
      <w:r w:rsidRPr="00317FCA">
        <w:t>Please explain how the proposed workshop contributes to the overarching theme of “Driving Change Management in the Era of Digital Water and Global Transitions”, with reference to one or more of the following dimensions: digital transformation and data-driven water management; climate change adaptation and mitigation; resilience to water-related hazards and disasters; water for energy transition, food security and nature; governance, policy and decision-making under change.</w:t>
      </w:r>
    </w:p>
    <w:p w14:paraId="57ABD899" w14:textId="77777777" w:rsidR="00130845" w:rsidRDefault="00130845" w:rsidP="00FE3284">
      <w:pPr>
        <w:pStyle w:val="Titolo3"/>
      </w:pPr>
      <w:r>
        <w:t>4. Proposed Workshop Format and Organization</w:t>
      </w:r>
    </w:p>
    <w:p w14:paraId="76A15632" w14:textId="77777777" w:rsidR="00130845" w:rsidRPr="00317FCA" w:rsidRDefault="00130845" w:rsidP="00FE3284">
      <w:pPr>
        <w:pStyle w:val="FirstParagraph"/>
      </w:pPr>
      <w:r w:rsidRPr="00317FCA">
        <w:t>Please describe the proposed structure and organization of the workshop.</w:t>
      </w:r>
    </w:p>
    <w:p w14:paraId="2674BC98" w14:textId="7EB1CBAA" w:rsidR="00130845" w:rsidRPr="00130845" w:rsidRDefault="00130845" w:rsidP="00FE3284">
      <w:r w:rsidRPr="00317FCA">
        <w:rPr>
          <w:b/>
        </w:rPr>
        <w:t>Workshop Format:</w:t>
      </w:r>
      <w:r w:rsidRPr="00317FCA">
        <w:br/>
      </w:r>
      <w:r w:rsidRPr="00317FCA">
        <w:rPr>
          <w:rFonts w:ascii="Segoe UI Symbol" w:hAnsi="Segoe UI Symbol" w:cs="Segoe UI Symbol"/>
        </w:rPr>
        <w:t>☐</w:t>
      </w:r>
      <w:r w:rsidRPr="00317FCA">
        <w:t xml:space="preserve"> 4</w:t>
      </w:r>
      <w:r w:rsidRPr="00317FCA">
        <w:rPr>
          <w:rFonts w:cs="Cambria"/>
        </w:rPr>
        <w:t>–</w:t>
      </w:r>
      <w:r w:rsidRPr="00317FCA">
        <w:t>5 non-academic invited presentations followed by a round table discussion</w:t>
      </w:r>
      <w:r w:rsidRPr="00317FCA">
        <w:br/>
      </w:r>
      <w:r w:rsidRPr="00317FCA">
        <w:rPr>
          <w:rFonts w:ascii="Segoe UI Symbol" w:hAnsi="Segoe UI Symbol" w:cs="Segoe UI Symbol"/>
        </w:rPr>
        <w:t>☐</w:t>
      </w:r>
      <w:r w:rsidRPr="00317FCA">
        <w:t xml:space="preserve"> Mixed format with presentations, case studies</w:t>
      </w:r>
      <w:r w:rsidRPr="00130845">
        <w:t xml:space="preserve"> and moderated discussion</w:t>
      </w:r>
      <w:r w:rsidRPr="00130845">
        <w:br/>
      </w:r>
      <w:r w:rsidRPr="00130845">
        <w:rPr>
          <w:rFonts w:ascii="Segoe UI Symbol" w:hAnsi="Segoe UI Symbol" w:cs="Segoe UI Symbol"/>
        </w:rPr>
        <w:t>☐</w:t>
      </w:r>
      <w:r w:rsidRPr="00130845">
        <w:t xml:space="preserve"> Interactive format with stakeholder dialogue, working groups or co-design activities</w:t>
      </w:r>
      <w:r w:rsidRPr="00130845">
        <w:br/>
      </w:r>
      <w:r w:rsidRPr="00130845">
        <w:rPr>
          <w:rFonts w:ascii="Segoe UI Symbol" w:hAnsi="Segoe UI Symbol" w:cs="Segoe UI Symbol"/>
        </w:rPr>
        <w:t>☐</w:t>
      </w:r>
      <w:r w:rsidRPr="00130845">
        <w:t xml:space="preserve"> </w:t>
      </w:r>
      <w:r w:rsidR="00AC24A4" w:rsidRPr="00130845">
        <w:t>Another</w:t>
      </w:r>
      <w:r w:rsidRPr="00130845">
        <w:t xml:space="preserve"> format (please describe):</w:t>
      </w:r>
      <w:r w:rsidRPr="00130845">
        <w:br/>
        <w:t>____________________________________________________________________</w:t>
      </w:r>
    </w:p>
    <w:p w14:paraId="6773D394" w14:textId="77777777" w:rsidR="00130845" w:rsidRPr="00130845" w:rsidRDefault="00130845" w:rsidP="00FE3284">
      <w:r w:rsidRPr="00130845">
        <w:rPr>
          <w:b/>
        </w:rPr>
        <w:t>Description of the Workshop Structure:</w:t>
      </w:r>
      <w:r w:rsidRPr="00130845">
        <w:br/>
        <w:t>(e.g. number of presentations, expected speakers, round table format, discussion topics, interactive elements)</w:t>
      </w:r>
      <w:r w:rsidRPr="00130845">
        <w:br/>
        <w:t>____________________________________________________________________</w:t>
      </w:r>
    </w:p>
    <w:p w14:paraId="6188D617" w14:textId="77777777" w:rsidR="00130845" w:rsidRPr="00130845" w:rsidRDefault="00130845" w:rsidP="00FE3284">
      <w:r w:rsidRPr="00130845">
        <w:rPr>
          <w:b/>
        </w:rPr>
        <w:t>Expected Duration:</w:t>
      </w:r>
      <w:r w:rsidRPr="00130845">
        <w:br/>
      </w:r>
      <w:r w:rsidRPr="00130845">
        <w:rPr>
          <w:rFonts w:ascii="Segoe UI Symbol" w:hAnsi="Segoe UI Symbol" w:cs="Segoe UI Symbol"/>
        </w:rPr>
        <w:t>☐</w:t>
      </w:r>
      <w:r w:rsidRPr="00130845">
        <w:t xml:space="preserve"> One standard time slot (1.5 hours)</w:t>
      </w:r>
      <w:r w:rsidRPr="00130845">
        <w:br/>
      </w:r>
      <w:r w:rsidRPr="00130845">
        <w:rPr>
          <w:rFonts w:ascii="Segoe UI Symbol" w:hAnsi="Segoe UI Symbol" w:cs="Segoe UI Symbol"/>
        </w:rPr>
        <w:t>☐</w:t>
      </w:r>
      <w:r w:rsidRPr="00130845">
        <w:t xml:space="preserve"> Multiple time slots (please specify number and justification):</w:t>
      </w:r>
      <w:r w:rsidRPr="00130845">
        <w:br/>
        <w:t>____________________________________________________________________</w:t>
      </w:r>
    </w:p>
    <w:p w14:paraId="598A1DD3" w14:textId="77777777" w:rsidR="00130845" w:rsidRPr="00130845" w:rsidRDefault="00130845" w:rsidP="00FE3284">
      <w:r w:rsidRPr="00130845">
        <w:rPr>
          <w:b/>
        </w:rPr>
        <w:t>Proposed Moderator(s) / Chair(s):</w:t>
      </w:r>
      <w:r w:rsidRPr="00130845">
        <w:br/>
        <w:t>____________________________________________________________________</w:t>
      </w:r>
    </w:p>
    <w:p w14:paraId="22A70FF4" w14:textId="77777777" w:rsidR="00130845" w:rsidRPr="00130845" w:rsidRDefault="00130845" w:rsidP="00FE3284">
      <w:r w:rsidRPr="00130845">
        <w:rPr>
          <w:b/>
        </w:rPr>
        <w:lastRenderedPageBreak/>
        <w:t>Proposed Round Table Participants:</w:t>
      </w:r>
      <w:r w:rsidRPr="00130845">
        <w:br/>
        <w:t>(names and affiliations, if known)</w:t>
      </w:r>
      <w:r w:rsidRPr="00130845">
        <w:br/>
        <w:t>____________________________________________________________________</w:t>
      </w:r>
    </w:p>
    <w:p w14:paraId="7E1BD77B" w14:textId="77777777" w:rsidR="00130845" w:rsidRDefault="00130845" w:rsidP="00FE3284">
      <w:pPr>
        <w:pStyle w:val="Titolo3"/>
      </w:pPr>
      <w:r>
        <w:t>5. Potential Participants and Stakeholders</w:t>
      </w:r>
    </w:p>
    <w:p w14:paraId="0D2693B4" w14:textId="02E013C1" w:rsidR="00130845" w:rsidRPr="00317FCA" w:rsidRDefault="00130845" w:rsidP="00FE3284">
      <w:pPr>
        <w:pStyle w:val="FirstParagraph"/>
      </w:pPr>
      <w:r w:rsidRPr="00317FCA">
        <w:t xml:space="preserve">Please indicate the potential contributors and </w:t>
      </w:r>
      <w:proofErr w:type="gramStart"/>
      <w:r w:rsidRPr="00317FCA">
        <w:t>audiences</w:t>
      </w:r>
      <w:proofErr w:type="gramEnd"/>
      <w:r w:rsidRPr="00317FCA">
        <w:t xml:space="preserve"> </w:t>
      </w:r>
      <w:r w:rsidR="00317FCA" w:rsidRPr="00317FCA">
        <w:t>to</w:t>
      </w:r>
      <w:r w:rsidRPr="00317FCA">
        <w:t xml:space="preserve"> the proposed workshop.</w:t>
      </w:r>
    </w:p>
    <w:p w14:paraId="1BFD2A59" w14:textId="77777777" w:rsidR="00130845" w:rsidRPr="00317FCA" w:rsidRDefault="00130845" w:rsidP="00FE3284">
      <w:pPr>
        <w:pStyle w:val="Corpotesto"/>
      </w:pPr>
      <w:r w:rsidRPr="00317FCA">
        <w:t>A. Cities, Public Administrations or Local Authorities:</w:t>
      </w:r>
      <w:r w:rsidRPr="00317FCA">
        <w:br/>
        <w:t>(Indicative list)</w:t>
      </w:r>
    </w:p>
    <w:p w14:paraId="5A4E5685" w14:textId="77777777" w:rsidR="00130845" w:rsidRPr="00317FCA" w:rsidRDefault="00130845" w:rsidP="00FE3284">
      <w:pPr>
        <w:pStyle w:val="Corpotesto"/>
      </w:pPr>
      <w:r w:rsidRPr="00317FCA">
        <w:t>B. Water Utilities, Basin Authorities or Infrastructure Operators:</w:t>
      </w:r>
      <w:r w:rsidRPr="00317FCA">
        <w:br/>
        <w:t>(Indicative list)</w:t>
      </w:r>
    </w:p>
    <w:p w14:paraId="0A5A2362" w14:textId="77777777" w:rsidR="00130845" w:rsidRPr="00317FCA" w:rsidRDefault="00130845" w:rsidP="00FE3284">
      <w:pPr>
        <w:pStyle w:val="Corpotesto"/>
      </w:pPr>
      <w:r w:rsidRPr="00317FCA">
        <w:t>C. Technology Providers, Companies or Solution Providers:</w:t>
      </w:r>
      <w:r w:rsidRPr="00317FCA">
        <w:br/>
        <w:t>(Indicative list)</w:t>
      </w:r>
    </w:p>
    <w:p w14:paraId="3F0C0BC4" w14:textId="77777777" w:rsidR="00130845" w:rsidRPr="00317FCA" w:rsidRDefault="00130845" w:rsidP="00FE3284">
      <w:pPr>
        <w:pStyle w:val="Corpotesto"/>
      </w:pPr>
      <w:r w:rsidRPr="00317FCA">
        <w:t>D. Institutions, Regulators, Policy Bodies or International Organizations:</w:t>
      </w:r>
      <w:r w:rsidRPr="00317FCA">
        <w:br/>
        <w:t>(Indicative list)</w:t>
      </w:r>
    </w:p>
    <w:p w14:paraId="4C2C3BA3" w14:textId="77777777" w:rsidR="00130845" w:rsidRPr="00317FCA" w:rsidRDefault="00130845" w:rsidP="00FE3284">
      <w:pPr>
        <w:pStyle w:val="Corpotesto"/>
      </w:pPr>
      <w:r w:rsidRPr="00317FCA">
        <w:t>E. Academic Experts / Research Groups involved in the discussion:</w:t>
      </w:r>
      <w:r w:rsidRPr="00317FCA">
        <w:br/>
        <w:t>(Indicative list)</w:t>
      </w:r>
    </w:p>
    <w:p w14:paraId="57F8C976" w14:textId="77777777" w:rsidR="00130845" w:rsidRDefault="00130845" w:rsidP="00FE3284">
      <w:pPr>
        <w:pStyle w:val="Titolo3"/>
      </w:pPr>
      <w:r>
        <w:t>6. Proposed Presentations and Discussion Topics</w:t>
      </w:r>
    </w:p>
    <w:p w14:paraId="7E558742" w14:textId="77777777" w:rsidR="00130845" w:rsidRPr="00130845" w:rsidRDefault="00130845" w:rsidP="00FE3284">
      <w:r w:rsidRPr="00130845">
        <w:rPr>
          <w:b/>
        </w:rPr>
        <w:t>Indicative List of 4–5 Proposed Presentations:</w:t>
      </w:r>
      <w:r w:rsidRPr="00130845">
        <w:br/>
        <w:t>(e.g. title, presenting organization, speaker if known, type of case or experience presented)</w:t>
      </w:r>
      <w:r w:rsidRPr="00130845">
        <w:br/>
        <w:t>____________________________________________________________________</w:t>
      </w:r>
    </w:p>
    <w:p w14:paraId="3232F58D" w14:textId="77777777" w:rsidR="00130845" w:rsidRPr="00130845" w:rsidRDefault="00130845" w:rsidP="00FE3284">
      <w:r w:rsidRPr="00130845">
        <w:rPr>
          <w:b/>
        </w:rPr>
        <w:t>Main Topics for the Round Table Discussion:</w:t>
      </w:r>
      <w:r w:rsidRPr="00130845">
        <w:br/>
        <w:t>(e.g. barriers, enabling conditions, governance needs, technological gaps, policy priorities, implementation pathways)</w:t>
      </w:r>
      <w:r w:rsidRPr="00130845">
        <w:br/>
        <w:t>____________________________________________________________________</w:t>
      </w:r>
    </w:p>
    <w:p w14:paraId="6802DE63" w14:textId="77777777" w:rsidR="00130845" w:rsidRDefault="00130845" w:rsidP="00FE3284">
      <w:pPr>
        <w:pStyle w:val="Titolo3"/>
      </w:pPr>
      <w:r>
        <w:t>7. Expected Audience and Impact</w:t>
      </w:r>
    </w:p>
    <w:p w14:paraId="511A76B2" w14:textId="77777777" w:rsidR="00130845" w:rsidRPr="00130845" w:rsidRDefault="00130845" w:rsidP="00FE3284">
      <w:r w:rsidRPr="00130845">
        <w:rPr>
          <w:b/>
        </w:rPr>
        <w:t>Estimated Number of Participants / Attendees:</w:t>
      </w:r>
      <w:r w:rsidRPr="00130845">
        <w:br/>
      </w:r>
      <w:r w:rsidRPr="00130845">
        <w:rPr>
          <w:rFonts w:ascii="Segoe UI Symbol" w:hAnsi="Segoe UI Symbol" w:cs="Segoe UI Symbol"/>
        </w:rPr>
        <w:t>☐</w:t>
      </w:r>
      <w:r w:rsidRPr="00130845">
        <w:t xml:space="preserve"> &lt; 20</w:t>
      </w:r>
      <w:r w:rsidRPr="00130845">
        <w:br/>
      </w:r>
      <w:r w:rsidRPr="00130845">
        <w:rPr>
          <w:rFonts w:ascii="Segoe UI Symbol" w:hAnsi="Segoe UI Symbol" w:cs="Segoe UI Symbol"/>
        </w:rPr>
        <w:t>☐</w:t>
      </w:r>
      <w:r w:rsidRPr="00130845">
        <w:t xml:space="preserve"> 20</w:t>
      </w:r>
      <w:r w:rsidRPr="00130845">
        <w:rPr>
          <w:rFonts w:ascii="Cambria" w:hAnsi="Cambria" w:cs="Cambria"/>
        </w:rPr>
        <w:t>–</w:t>
      </w:r>
      <w:r w:rsidRPr="00130845">
        <w:t>40</w:t>
      </w:r>
      <w:r w:rsidRPr="00130845">
        <w:br/>
      </w:r>
      <w:r w:rsidRPr="00130845">
        <w:rPr>
          <w:rFonts w:ascii="Segoe UI Symbol" w:hAnsi="Segoe UI Symbol" w:cs="Segoe UI Symbol"/>
        </w:rPr>
        <w:t>☐</w:t>
      </w:r>
      <w:r w:rsidRPr="00130845">
        <w:t xml:space="preserve"> 40</w:t>
      </w:r>
      <w:r w:rsidRPr="00130845">
        <w:rPr>
          <w:rFonts w:ascii="Cambria" w:hAnsi="Cambria" w:cs="Cambria"/>
        </w:rPr>
        <w:t>–</w:t>
      </w:r>
      <w:r w:rsidRPr="00130845">
        <w:t>80</w:t>
      </w:r>
      <w:r w:rsidRPr="00130845">
        <w:br/>
      </w:r>
      <w:r w:rsidRPr="00130845">
        <w:rPr>
          <w:rFonts w:ascii="Segoe UI Symbol" w:hAnsi="Segoe UI Symbol" w:cs="Segoe UI Symbol"/>
        </w:rPr>
        <w:t>☐</w:t>
      </w:r>
      <w:r w:rsidRPr="00130845">
        <w:t xml:space="preserve"> &gt; 80</w:t>
      </w:r>
      <w:r w:rsidRPr="00130845">
        <w:br/>
        <w:t>____________________________________________________________________</w:t>
      </w:r>
    </w:p>
    <w:p w14:paraId="7F4878BB" w14:textId="77777777" w:rsidR="00130845" w:rsidRDefault="00130845" w:rsidP="00FE3284">
      <w:r w:rsidRPr="00130845">
        <w:rPr>
          <w:b/>
        </w:rPr>
        <w:t>Expected Impact and Outcomes:</w:t>
      </w:r>
      <w:r w:rsidRPr="00130845">
        <w:br/>
        <w:t>(e.g. practical recommendations, implementation roadmap, networking, policy guidance, technical agenda, follow-up initiatives, contribution to the Road to Bari framework)</w:t>
      </w:r>
      <w:r w:rsidRPr="00130845">
        <w:br/>
        <w:t>____________________________________________________________________</w:t>
      </w:r>
    </w:p>
    <w:p w14:paraId="63E4136A" w14:textId="2AB76CC2" w:rsidR="00317FCA" w:rsidRPr="00FE3284" w:rsidRDefault="00FE3284" w:rsidP="00FE3284">
      <w:pPr>
        <w:pStyle w:val="Titolo3"/>
      </w:pPr>
      <w:r>
        <w:t>8</w:t>
      </w:r>
      <w:r w:rsidR="00317FCA" w:rsidRPr="00FE3284">
        <w:t>. Interest in Participating in Organized Workshops</w:t>
      </w:r>
    </w:p>
    <w:p w14:paraId="0F6DD4E3" w14:textId="77777777" w:rsidR="00317FCA" w:rsidRPr="00FE3284" w:rsidRDefault="00317FCA" w:rsidP="00FE3284">
      <w:r w:rsidRPr="00FE3284">
        <w:t xml:space="preserve">Respondents who do not wish to propose and organize a workshop may still express their interest in participating in workshops related to the topics covered in this form. </w:t>
      </w:r>
      <w:r w:rsidRPr="00FE3284">
        <w:lastRenderedPageBreak/>
        <w:t xml:space="preserve">Based on the interests expressed, the Organizing Committee may organize dedicated workshops on topics of strategic relevance, involving cities, water utilities, technology providers, institutions and other interested stakeholders. </w:t>
      </w:r>
    </w:p>
    <w:p w14:paraId="1F7A6E9A" w14:textId="77777777" w:rsidR="00317FCA" w:rsidRPr="00FE3284" w:rsidRDefault="00317FCA" w:rsidP="00FE3284">
      <w:pPr>
        <w:pStyle w:val="Paragrafoelenco"/>
        <w:numPr>
          <w:ilvl w:val="0"/>
          <w:numId w:val="4"/>
        </w:numPr>
      </w:pPr>
      <w:r w:rsidRPr="00FE3284">
        <w:t xml:space="preserve">I do not wish to organize a workshop, but I would be interested in participating in workshops related to one or more of the topics presented in this form. </w:t>
      </w:r>
    </w:p>
    <w:p w14:paraId="26EC076A" w14:textId="36F1C6CA" w:rsidR="00317FCA" w:rsidRPr="00FE3284" w:rsidRDefault="00317FCA" w:rsidP="00FE3284">
      <w:pPr>
        <w:pStyle w:val="Paragrafoelenco"/>
      </w:pPr>
      <w:r w:rsidRPr="00FE3284">
        <w:t>Please indicate the topic(s) below.</w:t>
      </w:r>
    </w:p>
    <w:p w14:paraId="49971846" w14:textId="1869B5D7" w:rsidR="00317FCA" w:rsidRPr="00317FCA" w:rsidRDefault="00317FCA" w:rsidP="00FE3284">
      <w:r w:rsidRPr="00FE3284">
        <w:t>__________________________________________________________________________________________________________________________________________________________________________________________________________</w:t>
      </w:r>
    </w:p>
    <w:p w14:paraId="1A4C979F" w14:textId="395B1146" w:rsidR="00130845" w:rsidRDefault="00FE3284" w:rsidP="00FE3284">
      <w:pPr>
        <w:pStyle w:val="Titolo3"/>
      </w:pPr>
      <w:r>
        <w:t>9</w:t>
      </w:r>
      <w:r w:rsidR="00130845">
        <w:t>. Additional Information</w:t>
      </w:r>
    </w:p>
    <w:p w14:paraId="076161A4" w14:textId="77777777" w:rsidR="00130845" w:rsidRPr="00317FCA" w:rsidRDefault="00130845" w:rsidP="00FE3284">
      <w:pPr>
        <w:pStyle w:val="FirstParagraph"/>
      </w:pPr>
      <w:r w:rsidRPr="00317FCA">
        <w:t>Please include any additional information that may support the evaluation of the proposal, such as links to ongoing international initiatives or projects; alignment with IAHR Technical Committees, Working Groups or Regional Divisions; collaboration with cities, utilities, institutions or companies; and plans for follow-up activities beyond the Congress.</w:t>
      </w:r>
    </w:p>
    <w:p w14:paraId="3DEB90DE" w14:textId="77777777" w:rsidR="00130845" w:rsidRPr="00317FCA" w:rsidRDefault="00130845" w:rsidP="00FE3284">
      <w:pPr>
        <w:pStyle w:val="FirstParagraph"/>
      </w:pPr>
      <w:r w:rsidRPr="00317FCA">
        <w:t>Date of Submission: __________________________</w:t>
      </w:r>
    </w:p>
    <w:p w14:paraId="70AB0488" w14:textId="481D8F0E" w:rsidR="00AE2F56" w:rsidRPr="00317FCA" w:rsidRDefault="00130845" w:rsidP="00FE3284">
      <w:pPr>
        <w:pStyle w:val="Corpotesto"/>
        <w:rPr>
          <w:lang w:eastAsia="it-IT"/>
        </w:rPr>
      </w:pPr>
      <w:r w:rsidRPr="00317FCA">
        <w:t>Signature of Main Proponent (optional): __________________________</w:t>
      </w:r>
    </w:p>
    <w:sectPr w:rsidR="00AE2F56" w:rsidRPr="00317FCA" w:rsidSect="007C5922">
      <w:headerReference w:type="default" r:id="rId8"/>
      <w:pgSz w:w="11906" w:h="16838"/>
      <w:pgMar w:top="2693"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A03D4" w14:textId="77777777" w:rsidR="004F0EE4" w:rsidRDefault="004F0EE4" w:rsidP="00FE3284">
      <w:r>
        <w:separator/>
      </w:r>
    </w:p>
  </w:endnote>
  <w:endnote w:type="continuationSeparator" w:id="0">
    <w:p w14:paraId="4BA5DF76" w14:textId="77777777" w:rsidR="004F0EE4" w:rsidRDefault="004F0EE4" w:rsidP="00FE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04BDD" w14:textId="77777777" w:rsidR="004F0EE4" w:rsidRDefault="004F0EE4" w:rsidP="00FE3284">
      <w:r>
        <w:separator/>
      </w:r>
    </w:p>
  </w:footnote>
  <w:footnote w:type="continuationSeparator" w:id="0">
    <w:p w14:paraId="27C1BA63" w14:textId="77777777" w:rsidR="004F0EE4" w:rsidRDefault="004F0EE4" w:rsidP="00FE3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9A22" w14:textId="6EB22611" w:rsidR="00621087" w:rsidRDefault="007C5922" w:rsidP="00FE3284">
    <w:pPr>
      <w:pStyle w:val="Intestazione"/>
    </w:pPr>
    <w:r>
      <w:rPr>
        <w:noProof/>
      </w:rPr>
      <mc:AlternateContent>
        <mc:Choice Requires="wps">
          <w:drawing>
            <wp:anchor distT="0" distB="0" distL="114300" distR="114300" simplePos="0" relativeHeight="251661312" behindDoc="0" locked="0" layoutInCell="1" allowOverlap="1" wp14:anchorId="7C6CF26F" wp14:editId="659896A4">
              <wp:simplePos x="0" y="0"/>
              <wp:positionH relativeFrom="column">
                <wp:posOffset>2276475</wp:posOffset>
              </wp:positionH>
              <wp:positionV relativeFrom="paragraph">
                <wp:posOffset>-121285</wp:posOffset>
              </wp:positionV>
              <wp:extent cx="15240" cy="1139190"/>
              <wp:effectExtent l="76200" t="19050" r="60960" b="99060"/>
              <wp:wrapNone/>
              <wp:docPr id="1293130235" name="Connettore diritto 4"/>
              <wp:cNvGraphicFramePr/>
              <a:graphic xmlns:a="http://schemas.openxmlformats.org/drawingml/2006/main">
                <a:graphicData uri="http://schemas.microsoft.com/office/word/2010/wordprocessingShape">
                  <wps:wsp>
                    <wps:cNvCnPr/>
                    <wps:spPr>
                      <a:xfrm>
                        <a:off x="0" y="0"/>
                        <a:ext cx="15240" cy="1139190"/>
                      </a:xfrm>
                      <a:prstGeom prst="line">
                        <a:avLst/>
                      </a:prstGeom>
                      <a:ln>
                        <a:solidFill>
                          <a:srgbClr val="0070C0"/>
                        </a:solidFill>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FD5F38" id="Connettore diritto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25pt,-9.55pt" to="180.45pt,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fdvQEAANkDAAAOAAAAZHJzL2Uyb0RvYy54bWysU8lu2zAQvRfoPxC815KcdIlgOQcH6SVI&#10;gi4fQFNDiwA3kKwl/32HY1sOmgIBil5GXOa9efM4Wt1O1rA9xKS963izqDkDJ32v3a7jP3/cf/jC&#10;WcrC9cJ4Bx0/QOK36/fvVmNoYekHb3qIDElcasfQ8SHn0FZVkgNYkRY+gMNL5aMVGbdxV/VRjMhu&#10;TbWs60/V6GMfopeQEp7eHS/5mviVApmflEqQmek4assUI8VtidV6JdpdFGHQ8iRD/IMKK7TDojPV&#10;nciC/Yr6FZXVMvrkVV5IbyuvlJZAPWA3Tf1HN98HEYB6QXNSmG1K/49WPu437jmiDWNIbQrPsXQx&#10;qWjLF/Wxicw6zGbBlJnEw+bj8hodlXjTNFc3zQ2ZWV3AIab8FbxlZdFxo13pRbRi/5AyFsTUc0o5&#10;Nq7E5I3u77UxtIm77cZEthfl9erP9eZc40Ua0hRoddFPq3wwcKT9BorpHhVfUXkaLZhphZTg8nUZ&#10;BGLC7AJTKGEG1m8DT/kFCjR2M3j5NnhGUGXv8gy22vn4N4I8NSfJ6ph/duDYd7Fg6/sDvSxZg/ND&#10;HZ5mvQzoyz3BL3/k+jcAAAD//wMAUEsDBBQABgAIAAAAIQA89Zh93wAAAAsBAAAPAAAAZHJzL2Rv&#10;d25yZXYueG1sTI/BTsMwEETvSPyDtZW4tXaI4rZpnAqQuNOAenbjJYka22nspoGvZznBcTVPM2+L&#10;/Wx7NuEYOu8UJCsBDF3tTecaBR/vr8sNsBC1M7r3DhV8YYB9eX9X6Nz4mzvgVMWGUYkLuVbQxjjk&#10;nIe6RavDyg/oKPv0o9WRzrHhZtQ3Krc9fxRCcqs7RwutHvClxfpcXa2COnTt+vsgzzIL6+yter4c&#10;p+NFqYfF/LQDFnGOfzD86pM6lOR08ldnAusVpNkmI1TBMtkmwIhIpdgCOxEqRQq8LPj/H8ofAAAA&#10;//8DAFBLAQItABQABgAIAAAAIQC2gziS/gAAAOEBAAATAAAAAAAAAAAAAAAAAAAAAABbQ29udGVu&#10;dF9UeXBlc10ueG1sUEsBAi0AFAAGAAgAAAAhADj9If/WAAAAlAEAAAsAAAAAAAAAAAAAAAAALwEA&#10;AF9yZWxzLy5yZWxzUEsBAi0AFAAGAAgAAAAhAMf61929AQAA2QMAAA4AAAAAAAAAAAAAAAAALgIA&#10;AGRycy9lMm9Eb2MueG1sUEsBAi0AFAAGAAgAAAAhADz1mH3fAAAACwEAAA8AAAAAAAAAAAAAAAAA&#10;FwQAAGRycy9kb3ducmV2LnhtbFBLBQYAAAAABAAEAPMAAAAjBQAAAAA=&#10;" strokecolor="#0070c0" strokeweight="3pt">
              <v:shadow on="t" color="black" opacity="22937f" origin=",.5" offset="0,.63889mm"/>
            </v:line>
          </w:pict>
        </mc:Fallback>
      </mc:AlternateContent>
    </w:r>
    <w:r>
      <w:rPr>
        <w:noProof/>
      </w:rPr>
      <w:drawing>
        <wp:anchor distT="0" distB="0" distL="114300" distR="114300" simplePos="0" relativeHeight="251660288" behindDoc="0" locked="0" layoutInCell="1" allowOverlap="1" wp14:anchorId="08EB6B61" wp14:editId="18BF9706">
          <wp:simplePos x="0" y="0"/>
          <wp:positionH relativeFrom="margin">
            <wp:posOffset>158750</wp:posOffset>
          </wp:positionH>
          <wp:positionV relativeFrom="paragraph">
            <wp:posOffset>-42545</wp:posOffset>
          </wp:positionV>
          <wp:extent cx="1926590" cy="1033145"/>
          <wp:effectExtent l="0" t="0" r="0" b="0"/>
          <wp:wrapNone/>
          <wp:docPr id="854007513" name="Immagine 2" descr="Immagine che contiene testo, Carattere, log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24770" name="Immagine 2" descr="Immagine che contiene testo, Carattere, logo,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926590" cy="1033145"/>
                  </a:xfrm>
                  <a:prstGeom prst="rect">
                    <a:avLst/>
                  </a:prstGeom>
                </pic:spPr>
              </pic:pic>
            </a:graphicData>
          </a:graphic>
          <wp14:sizeRelH relativeFrom="page">
            <wp14:pctWidth>0</wp14:pctWidth>
          </wp14:sizeRelH>
          <wp14:sizeRelV relativeFrom="page">
            <wp14:pctHeight>0</wp14:pctHeight>
          </wp14:sizeRelV>
        </wp:anchor>
      </w:drawing>
    </w:r>
    <w:r w:rsidR="00610327">
      <w:rPr>
        <w:noProof/>
      </w:rPr>
      <mc:AlternateContent>
        <mc:Choice Requires="wps">
          <w:drawing>
            <wp:anchor distT="0" distB="0" distL="114300" distR="114300" simplePos="0" relativeHeight="251665408" behindDoc="0" locked="0" layoutInCell="1" allowOverlap="1" wp14:anchorId="7E1BC0FE" wp14:editId="5FB3C927">
              <wp:simplePos x="0" y="0"/>
              <wp:positionH relativeFrom="margin">
                <wp:posOffset>2482215</wp:posOffset>
              </wp:positionH>
              <wp:positionV relativeFrom="paragraph">
                <wp:posOffset>-58103</wp:posOffset>
              </wp:positionV>
              <wp:extent cx="3139440" cy="1051560"/>
              <wp:effectExtent l="0" t="0" r="22860" b="15240"/>
              <wp:wrapNone/>
              <wp:docPr id="2090361287" name="Casella di testo 3"/>
              <wp:cNvGraphicFramePr/>
              <a:graphic xmlns:a="http://schemas.openxmlformats.org/drawingml/2006/main">
                <a:graphicData uri="http://schemas.microsoft.com/office/word/2010/wordprocessingShape">
                  <wps:wsp>
                    <wps:cNvSpPr txBox="1"/>
                    <wps:spPr>
                      <a:xfrm>
                        <a:off x="0" y="0"/>
                        <a:ext cx="3139440" cy="1051560"/>
                      </a:xfrm>
                      <a:prstGeom prst="rect">
                        <a:avLst/>
                      </a:prstGeom>
                      <a:solidFill>
                        <a:schemeClr val="lt1"/>
                      </a:solidFill>
                      <a:ln w="6350">
                        <a:solidFill>
                          <a:schemeClr val="bg1"/>
                        </a:solidFill>
                      </a:ln>
                    </wps:spPr>
                    <wps:txbx>
                      <w:txbxContent>
                        <w:p w14:paraId="0DF95C2D" w14:textId="77777777" w:rsidR="00610327" w:rsidRPr="00610327" w:rsidRDefault="00610327" w:rsidP="00610327">
                          <w:pPr>
                            <w:spacing w:after="0" w:line="240" w:lineRule="atLeast"/>
                            <w:rPr>
                              <w:rFonts w:ascii="Franklin Gothic Medium Cond" w:hAnsi="Franklin Gothic Medium Cond"/>
                              <w:smallCaps/>
                              <w:color w:val="0070C0"/>
                              <w:spacing w:val="-10"/>
                              <w:sz w:val="36"/>
                              <w:szCs w:val="36"/>
                              <w:lang w:val="it-IT"/>
                            </w:rPr>
                          </w:pPr>
                          <w:r w:rsidRPr="00610327">
                            <w:rPr>
                              <w:rFonts w:ascii="Franklin Gothic Medium Cond" w:hAnsi="Franklin Gothic Medium Cond"/>
                              <w:smallCaps/>
                              <w:color w:val="0070C0"/>
                              <w:spacing w:val="-10"/>
                              <w:sz w:val="36"/>
                              <w:szCs w:val="36"/>
                              <w:lang w:val="it-IT"/>
                            </w:rPr>
                            <w:t xml:space="preserve">Comitato Organizzatore </w:t>
                          </w:r>
                        </w:p>
                        <w:p w14:paraId="3251D50F" w14:textId="77777777" w:rsidR="00610327" w:rsidRPr="00610327" w:rsidRDefault="00610327" w:rsidP="00610327">
                          <w:pPr>
                            <w:spacing w:after="0" w:line="240" w:lineRule="atLeast"/>
                            <w:rPr>
                              <w:rFonts w:ascii="Franklin Gothic Medium Cond" w:hAnsi="Franklin Gothic Medium Cond"/>
                              <w:color w:val="FF0000"/>
                              <w:spacing w:val="-10"/>
                              <w:sz w:val="36"/>
                              <w:szCs w:val="36"/>
                              <w:lang w:val="it-IT"/>
                            </w:rPr>
                          </w:pPr>
                          <w:r w:rsidRPr="00610327">
                            <w:rPr>
                              <w:rFonts w:ascii="Franklin Gothic Medium Cond" w:hAnsi="Franklin Gothic Medium Cond"/>
                              <w:color w:val="FF0000"/>
                              <w:spacing w:val="-10"/>
                              <w:sz w:val="36"/>
                              <w:szCs w:val="36"/>
                              <w:lang w:val="it-IT"/>
                            </w:rPr>
                            <w:t>42° IAHR WORLD CONGRESS - 2027</w:t>
                          </w:r>
                        </w:p>
                        <w:p w14:paraId="08676876" w14:textId="77777777" w:rsidR="00610327" w:rsidRPr="00314E9E" w:rsidRDefault="00610327" w:rsidP="00610327">
                          <w:pPr>
                            <w:spacing w:after="0" w:line="240" w:lineRule="atLeast"/>
                            <w:rPr>
                              <w:rFonts w:ascii="Franklin Gothic Medium Cond" w:hAnsi="Franklin Gothic Medium Cond"/>
                              <w:color w:val="0070C0"/>
                              <w:spacing w:val="-10"/>
                              <w:sz w:val="28"/>
                              <w:szCs w:val="28"/>
                            </w:rPr>
                          </w:pPr>
                          <w:r w:rsidRPr="00610327">
                            <w:rPr>
                              <w:rFonts w:ascii="Franklin Gothic Medium Cond" w:hAnsi="Franklin Gothic Medium Cond"/>
                              <w:color w:val="0070C0"/>
                              <w:spacing w:val="-10"/>
                              <w:sz w:val="28"/>
                              <w:szCs w:val="28"/>
                              <w:lang w:val="it-IT"/>
                            </w:rPr>
                            <w:t xml:space="preserve">Via Monsignor Jolando Nuzzi n.10 - 70129, BARI C.F.  </w:t>
                          </w:r>
                          <w:r w:rsidRPr="00314E9E">
                            <w:rPr>
                              <w:rFonts w:ascii="Franklin Gothic Medium Cond" w:hAnsi="Franklin Gothic Medium Cond"/>
                              <w:color w:val="0070C0"/>
                              <w:spacing w:val="-10"/>
                              <w:sz w:val="28"/>
                              <w:szCs w:val="28"/>
                            </w:rPr>
                            <w:t>93551050722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1BC0FE" id="_x0000_t202" coordsize="21600,21600" o:spt="202" path="m,l,21600r21600,l21600,xe">
              <v:stroke joinstyle="miter"/>
              <v:path gradientshapeok="t" o:connecttype="rect"/>
            </v:shapetype>
            <v:shape id="Casella di testo 3" o:spid="_x0000_s1026" type="#_x0000_t202" style="position:absolute;margin-left:195.45pt;margin-top:-4.6pt;width:247.2pt;height:82.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Wm7NAIAAH0EAAAOAAAAZHJzL2Uyb0RvYy54bWysVE1v2zAMvQ/YfxB0X2zna60Rp8hSZBhQ&#10;tAXSoWdFlmIDsqhJSuzs149SnI92PQ27KJRIP5KPj5nddY0ie2FdDbqg2SClRGgOZa23Bf35svpy&#10;Q4nzTJdMgRYFPQhH7+afP81ak4shVKBKYQmCaJe3pqCV9yZPEscr0TA3ACM0OiXYhnm82m1SWtYi&#10;eqOSYZpOkxZsaSxw4Ry+3h+ddB7xpRTcP0nphCeqoFibj6eN5yacyXzG8q1lpqp5Xwb7hyoaVmtM&#10;eoa6Z56Rna3/gmpqbsGB9AMOTQJS1lzEHrCbLH3XzbpiRsRekBxnzjS5/wfLH/dr82yJ775BhwMM&#10;hLTG5Q4fQz+dtE34xUoJ+pHCw5k20XnC8XGUjW7HY3Rx9GXpJJtMI7HJ5XNjnf8uoCHBKKjFuUS6&#10;2P7BeUyJoaeQkM2BqstVrVS8BC2IpbJkz3CKysci8Ys3UUqTtqDT0SSNwG98UU0XhM32AwTEUxoL&#10;uTQfLN9tup6RDZQHJMrCUUPO8FWNzTww55+ZRdEgAbgI/gkPqQCLgd6ipAL7+6P3EI+zRC8lLYqw&#10;oO7XjllBifqhccq3WeTVx8t48nWIOey1Z3Pt0btmCchQhitneDRDvFcnU1poXnFfFiErupjmmLug&#10;/mQu/XE1cN+4WCxiEOrUMP+g14YH6DCRMKqX7pVZ08/ToxQe4SRXlr8b6zE2fKlhsfMg6zjzQPCR&#10;1Z531HiUQr+PYYmu7zHq8q8x/wMAAP//AwBQSwMEFAAGAAgAAAAhAPtsv9ffAAAACgEAAA8AAABk&#10;cnMvZG93bnJldi54bWxMj0FLw0AQhe+C/2EZwVu7sUlLErMpQRFBBbF68TZNxiSYnQ3ZbZv+e8eT&#10;Hof38d43xXa2gzrS5HvHBm6WESji2jU9twY+3h8WKSgfkBscHJOBM3nYlpcXBeaNO/EbHXehVVLC&#10;PkcDXQhjrrWvO7Lol24kluzLTRaDnFOrmwlPUm4HvYqijbbYsyx0ONJdR/X37mANPCWfeB+HZzoH&#10;nl+r6jEdE/9izPXVXN2CCjSHPxh+9UUdSnHauwM3Xg0G4izKBDWwyFagBEjTdQxqL+R6k4AuC/3/&#10;hfIHAAD//wMAUEsBAi0AFAAGAAgAAAAhALaDOJL+AAAA4QEAABMAAAAAAAAAAAAAAAAAAAAAAFtD&#10;b250ZW50X1R5cGVzXS54bWxQSwECLQAUAAYACAAAACEAOP0h/9YAAACUAQAACwAAAAAAAAAAAAAA&#10;AAAvAQAAX3JlbHMvLnJlbHNQSwECLQAUAAYACAAAACEAkGFpuzQCAAB9BAAADgAAAAAAAAAAAAAA&#10;AAAuAgAAZHJzL2Uyb0RvYy54bWxQSwECLQAUAAYACAAAACEA+2y/198AAAAKAQAADwAAAAAAAAAA&#10;AAAAAACOBAAAZHJzL2Rvd25yZXYueG1sUEsFBgAAAAAEAAQA8wAAAJoFAAAAAA==&#10;" fillcolor="white [3201]" strokecolor="white [3212]" strokeweight=".5pt">
              <v:textbox>
                <w:txbxContent>
                  <w:p w14:paraId="0DF95C2D" w14:textId="77777777" w:rsidR="00610327" w:rsidRPr="00610327" w:rsidRDefault="00610327" w:rsidP="00610327">
                    <w:pPr>
                      <w:spacing w:after="0" w:line="240" w:lineRule="atLeast"/>
                      <w:rPr>
                        <w:rFonts w:ascii="Franklin Gothic Medium Cond" w:hAnsi="Franklin Gothic Medium Cond"/>
                        <w:smallCaps/>
                        <w:color w:val="0070C0"/>
                        <w:spacing w:val="-10"/>
                        <w:sz w:val="36"/>
                        <w:szCs w:val="36"/>
                        <w:lang w:val="it-IT"/>
                      </w:rPr>
                    </w:pPr>
                    <w:r w:rsidRPr="00610327">
                      <w:rPr>
                        <w:rFonts w:ascii="Franklin Gothic Medium Cond" w:hAnsi="Franklin Gothic Medium Cond"/>
                        <w:smallCaps/>
                        <w:color w:val="0070C0"/>
                        <w:spacing w:val="-10"/>
                        <w:sz w:val="36"/>
                        <w:szCs w:val="36"/>
                        <w:lang w:val="it-IT"/>
                      </w:rPr>
                      <w:t xml:space="preserve">Comitato Organizzatore </w:t>
                    </w:r>
                  </w:p>
                  <w:p w14:paraId="3251D50F" w14:textId="77777777" w:rsidR="00610327" w:rsidRPr="00610327" w:rsidRDefault="00610327" w:rsidP="00610327">
                    <w:pPr>
                      <w:spacing w:after="0" w:line="240" w:lineRule="atLeast"/>
                      <w:rPr>
                        <w:rFonts w:ascii="Franklin Gothic Medium Cond" w:hAnsi="Franklin Gothic Medium Cond"/>
                        <w:color w:val="FF0000"/>
                        <w:spacing w:val="-10"/>
                        <w:sz w:val="36"/>
                        <w:szCs w:val="36"/>
                        <w:lang w:val="it-IT"/>
                      </w:rPr>
                    </w:pPr>
                    <w:r w:rsidRPr="00610327">
                      <w:rPr>
                        <w:rFonts w:ascii="Franklin Gothic Medium Cond" w:hAnsi="Franklin Gothic Medium Cond"/>
                        <w:color w:val="FF0000"/>
                        <w:spacing w:val="-10"/>
                        <w:sz w:val="36"/>
                        <w:szCs w:val="36"/>
                        <w:lang w:val="it-IT"/>
                      </w:rPr>
                      <w:t>42° IAHR WORLD CONGRESS - 2027</w:t>
                    </w:r>
                  </w:p>
                  <w:p w14:paraId="08676876" w14:textId="77777777" w:rsidR="00610327" w:rsidRPr="00314E9E" w:rsidRDefault="00610327" w:rsidP="00610327">
                    <w:pPr>
                      <w:spacing w:after="0" w:line="240" w:lineRule="atLeast"/>
                      <w:rPr>
                        <w:rFonts w:ascii="Franklin Gothic Medium Cond" w:hAnsi="Franklin Gothic Medium Cond"/>
                        <w:color w:val="0070C0"/>
                        <w:spacing w:val="-10"/>
                        <w:sz w:val="28"/>
                        <w:szCs w:val="28"/>
                      </w:rPr>
                    </w:pPr>
                    <w:r w:rsidRPr="00610327">
                      <w:rPr>
                        <w:rFonts w:ascii="Franklin Gothic Medium Cond" w:hAnsi="Franklin Gothic Medium Cond"/>
                        <w:color w:val="0070C0"/>
                        <w:spacing w:val="-10"/>
                        <w:sz w:val="28"/>
                        <w:szCs w:val="28"/>
                        <w:lang w:val="it-IT"/>
                      </w:rPr>
                      <w:t xml:space="preserve">Via Monsignor Jolando Nuzzi n.10 - 70129, BARI C.F.  </w:t>
                    </w:r>
                    <w:r w:rsidRPr="00314E9E">
                      <w:rPr>
                        <w:rFonts w:ascii="Franklin Gothic Medium Cond" w:hAnsi="Franklin Gothic Medium Cond"/>
                        <w:color w:val="0070C0"/>
                        <w:spacing w:val="-10"/>
                        <w:sz w:val="28"/>
                        <w:szCs w:val="28"/>
                      </w:rPr>
                      <w:t>93551050722</w:t>
                    </w:r>
                  </w:p>
                </w:txbxContent>
              </v:textbox>
              <w10:wrap anchorx="margin"/>
            </v:shape>
          </w:pict>
        </mc:Fallback>
      </mc:AlternateContent>
    </w:r>
  </w:p>
  <w:p w14:paraId="01DAD967" w14:textId="745B287E" w:rsidR="00621087" w:rsidRDefault="000A313D" w:rsidP="00FE3284">
    <w:pPr>
      <w:pStyle w:val="Intestazione"/>
    </w:pPr>
    <w:r>
      <w:rPr>
        <w:noProof/>
      </w:rPr>
      <mc:AlternateContent>
        <mc:Choice Requires="wps">
          <w:drawing>
            <wp:anchor distT="0" distB="0" distL="114300" distR="114300" simplePos="0" relativeHeight="251663360" behindDoc="0" locked="0" layoutInCell="1" allowOverlap="1" wp14:anchorId="3E323141" wp14:editId="64211E4B">
              <wp:simplePos x="0" y="0"/>
              <wp:positionH relativeFrom="margin">
                <wp:posOffset>13970</wp:posOffset>
              </wp:positionH>
              <wp:positionV relativeFrom="paragraph">
                <wp:posOffset>995362</wp:posOffset>
              </wp:positionV>
              <wp:extent cx="5715000" cy="9525"/>
              <wp:effectExtent l="57150" t="19050" r="57150" b="85725"/>
              <wp:wrapNone/>
              <wp:docPr id="22080816" name="Connettore diritto 4"/>
              <wp:cNvGraphicFramePr/>
              <a:graphic xmlns:a="http://schemas.openxmlformats.org/drawingml/2006/main">
                <a:graphicData uri="http://schemas.microsoft.com/office/word/2010/wordprocessingShape">
                  <wps:wsp>
                    <wps:cNvCnPr/>
                    <wps:spPr>
                      <a:xfrm flipH="1" flipV="1">
                        <a:off x="0" y="0"/>
                        <a:ext cx="5715000" cy="9525"/>
                      </a:xfrm>
                      <a:prstGeom prst="line">
                        <a:avLst/>
                      </a:prstGeom>
                      <a:ln w="12700">
                        <a:solidFill>
                          <a:srgbClr val="0070C0"/>
                        </a:solidFill>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AB89DF" id="Connettore diritto 4" o:spid="_x0000_s1026" style="position:absolute;flip:x 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pt,78.35pt" to="451.1pt,7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EQN0wEAAPYDAAAOAAAAZHJzL2Uyb0RvYy54bWysU8tu2zAQvBfoPxC815LVuk4Eyzk4SHMo&#10;2iCP3mlqaRHgCyRryX/fJaUoQRukQJALwSV3Z2dmyc3FoBU5gg/SmoYuFyUlYLhtpTk09OH+6tMZ&#10;JSEy0zJlDTT0BIFebD9+2PSuhsp2VrXgCYKYUPeuoV2Mri6KwDvQLCysA4OXwnrNIob+ULSe9Yiu&#10;VVGV5deit7513nIIAU8vx0u6zfhCAI8/hQgQiWoocot59Xndp7XYblh98Mx1kk802BtYaCYNNp2h&#10;Lllk5LeX/0Bpyb0NVsQFt7qwQkgOWQOqWZZ/qbnrmIOsBc0JbrYpvB8s/3HcmRuPNvQu1MHd+KRi&#10;EF4ToaS7xpnSvPuVdukOOZMhG3iaDYQhEo6Hq/VyVZboM8e781W1Sv4WI16qdT7Eb2A1SZuGKmmS&#10;PFaz4/cQx9THlHSsDOmxbbVGyBQHq2R7JZXKgT/sd8qTI0ujLdflLk8Tuz1Lw0gZpPAkLu/iScHY&#10;4BYEkS1S/zx2SO8OZljGOZj4ZVKhDGanMoEU5sKJ2muFU34qhfwm5+Lq/13nitzZmjgXa2msfwkg&#10;DsuJshjzHx0YdScL9rY95bFna/Bx5TlNHyG93udxLn/6rts/AAAA//8DAFBLAwQUAAYACAAAACEA&#10;wSjt0twAAAAJAQAADwAAAGRycy9kb3ducmV2LnhtbEyPUUvDQBCE3wX/w7GCb/ZiwFpjLkVKC6Ug&#10;YuoP2ObWJJjbi7lrE/+9myd93G+G2Zl8PblOXWgIrWcD94sEFHHlbcu1gY/j7m4FKkRki51nMvBD&#10;AdbF9VWOmfUjv9OljLWSEA4ZGmhi7DOtQ9WQw7DwPbFon35wGOUcam0HHCXcdTpNkqV22LJ8aLCn&#10;TUPVV3l2Bg5bfCuP9WF6/R6Zwpb3m2q3N+b2Znp5BhVpin9mmOtLdSik08mf2QbVGUhTMQp+WD6C&#10;Ev0pmclpJqsUdJHr/wuKXwAAAP//AwBQSwECLQAUAAYACAAAACEAtoM4kv4AAADhAQAAEwAAAAAA&#10;AAAAAAAAAAAAAAAAW0NvbnRlbnRfVHlwZXNdLnhtbFBLAQItABQABgAIAAAAIQA4/SH/1gAAAJQB&#10;AAALAAAAAAAAAAAAAAAAAC8BAABfcmVscy8ucmVsc1BLAQItABQABgAIAAAAIQD9jEQN0wEAAPYD&#10;AAAOAAAAAAAAAAAAAAAAAC4CAABkcnMvZTJvRG9jLnhtbFBLAQItABQABgAIAAAAIQDBKO3S3AAA&#10;AAkBAAAPAAAAAAAAAAAAAAAAAC0EAABkcnMvZG93bnJldi54bWxQSwUGAAAAAAQABADzAAAANgUA&#10;AAAA&#10;" strokecolor="#0070c0" strokeweight="1pt">
              <v:shadow on="t" color="black" opacity="22937f" origin=",.5" offset="0,.63889mm"/>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8DC"/>
    <w:multiLevelType w:val="multilevel"/>
    <w:tmpl w:val="610C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F3EAB"/>
    <w:multiLevelType w:val="multilevel"/>
    <w:tmpl w:val="DDC8EDA6"/>
    <w:lvl w:ilvl="0">
      <w:start w:val="1"/>
      <w:numFmt w:val="bullet"/>
      <w:lvlText w:val="•"/>
      <w:lvlJc w:val="left"/>
      <w:pPr>
        <w:ind w:left="72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FE2D4D"/>
    <w:multiLevelType w:val="multilevel"/>
    <w:tmpl w:val="1AF0E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5A1F7E"/>
    <w:multiLevelType w:val="hybridMultilevel"/>
    <w:tmpl w:val="CB7033CA"/>
    <w:lvl w:ilvl="0" w:tplc="94561BF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767001">
    <w:abstractNumId w:val="2"/>
  </w:num>
  <w:num w:numId="2" w16cid:durableId="703093839">
    <w:abstractNumId w:val="0"/>
  </w:num>
  <w:num w:numId="3" w16cid:durableId="425198650">
    <w:abstractNumId w:val="1"/>
  </w:num>
  <w:num w:numId="4" w16cid:durableId="26368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453"/>
    <w:rsid w:val="00010214"/>
    <w:rsid w:val="00032DB4"/>
    <w:rsid w:val="0003520E"/>
    <w:rsid w:val="00036453"/>
    <w:rsid w:val="000428AE"/>
    <w:rsid w:val="000548DC"/>
    <w:rsid w:val="0008740A"/>
    <w:rsid w:val="00087CBF"/>
    <w:rsid w:val="000A241E"/>
    <w:rsid w:val="000A313D"/>
    <w:rsid w:val="000C04D0"/>
    <w:rsid w:val="000D505C"/>
    <w:rsid w:val="000F79DD"/>
    <w:rsid w:val="00130845"/>
    <w:rsid w:val="00140884"/>
    <w:rsid w:val="001409F4"/>
    <w:rsid w:val="0014772D"/>
    <w:rsid w:val="00153A11"/>
    <w:rsid w:val="001623B4"/>
    <w:rsid w:val="001768A2"/>
    <w:rsid w:val="0017782A"/>
    <w:rsid w:val="0018704E"/>
    <w:rsid w:val="001C1DA4"/>
    <w:rsid w:val="001C6043"/>
    <w:rsid w:val="001D0C86"/>
    <w:rsid w:val="001F4E40"/>
    <w:rsid w:val="00204AFD"/>
    <w:rsid w:val="00217E7D"/>
    <w:rsid w:val="00220C9F"/>
    <w:rsid w:val="00224090"/>
    <w:rsid w:val="00246825"/>
    <w:rsid w:val="00251DAF"/>
    <w:rsid w:val="002717B1"/>
    <w:rsid w:val="00293A9E"/>
    <w:rsid w:val="002B62AF"/>
    <w:rsid w:val="002C13F5"/>
    <w:rsid w:val="002E7F4F"/>
    <w:rsid w:val="00317FCA"/>
    <w:rsid w:val="00322556"/>
    <w:rsid w:val="003244E0"/>
    <w:rsid w:val="00332534"/>
    <w:rsid w:val="0034286B"/>
    <w:rsid w:val="00350117"/>
    <w:rsid w:val="00374DE3"/>
    <w:rsid w:val="0037539F"/>
    <w:rsid w:val="00377824"/>
    <w:rsid w:val="00395150"/>
    <w:rsid w:val="003C0C0F"/>
    <w:rsid w:val="003D6FD6"/>
    <w:rsid w:val="003F2EFF"/>
    <w:rsid w:val="003F494A"/>
    <w:rsid w:val="004059CF"/>
    <w:rsid w:val="004066DE"/>
    <w:rsid w:val="00412D04"/>
    <w:rsid w:val="0042457E"/>
    <w:rsid w:val="0044547C"/>
    <w:rsid w:val="004B7C71"/>
    <w:rsid w:val="004D7483"/>
    <w:rsid w:val="004F00DC"/>
    <w:rsid w:val="004F0EE4"/>
    <w:rsid w:val="00533E8C"/>
    <w:rsid w:val="0054068D"/>
    <w:rsid w:val="005426EC"/>
    <w:rsid w:val="005574E4"/>
    <w:rsid w:val="00562942"/>
    <w:rsid w:val="0056473E"/>
    <w:rsid w:val="00586513"/>
    <w:rsid w:val="00591AB3"/>
    <w:rsid w:val="005A09B4"/>
    <w:rsid w:val="005C21BE"/>
    <w:rsid w:val="005C4A1A"/>
    <w:rsid w:val="005C5AF0"/>
    <w:rsid w:val="005D401E"/>
    <w:rsid w:val="005E307F"/>
    <w:rsid w:val="005E6162"/>
    <w:rsid w:val="006046C6"/>
    <w:rsid w:val="0060666C"/>
    <w:rsid w:val="006067EF"/>
    <w:rsid w:val="00610327"/>
    <w:rsid w:val="00616BBE"/>
    <w:rsid w:val="00621087"/>
    <w:rsid w:val="006241E2"/>
    <w:rsid w:val="00640400"/>
    <w:rsid w:val="00653EDC"/>
    <w:rsid w:val="006647E6"/>
    <w:rsid w:val="00670357"/>
    <w:rsid w:val="006B1003"/>
    <w:rsid w:val="006B646A"/>
    <w:rsid w:val="006E1C9F"/>
    <w:rsid w:val="006F4D9D"/>
    <w:rsid w:val="00703CF8"/>
    <w:rsid w:val="007328A8"/>
    <w:rsid w:val="007449B6"/>
    <w:rsid w:val="00762C93"/>
    <w:rsid w:val="00767FED"/>
    <w:rsid w:val="00782DAA"/>
    <w:rsid w:val="007852F8"/>
    <w:rsid w:val="007B369B"/>
    <w:rsid w:val="007B6043"/>
    <w:rsid w:val="007C5922"/>
    <w:rsid w:val="007E1605"/>
    <w:rsid w:val="007E2BD1"/>
    <w:rsid w:val="007F06A0"/>
    <w:rsid w:val="00825C60"/>
    <w:rsid w:val="00837ABC"/>
    <w:rsid w:val="00846C73"/>
    <w:rsid w:val="00891CEC"/>
    <w:rsid w:val="0089497A"/>
    <w:rsid w:val="008D49FE"/>
    <w:rsid w:val="0091473C"/>
    <w:rsid w:val="00915FDA"/>
    <w:rsid w:val="00926D31"/>
    <w:rsid w:val="00994CFD"/>
    <w:rsid w:val="009B05CD"/>
    <w:rsid w:val="009C7259"/>
    <w:rsid w:val="009C7D92"/>
    <w:rsid w:val="00A17BEA"/>
    <w:rsid w:val="00A42B5A"/>
    <w:rsid w:val="00A66E80"/>
    <w:rsid w:val="00A74597"/>
    <w:rsid w:val="00A832E2"/>
    <w:rsid w:val="00AA6433"/>
    <w:rsid w:val="00AA75F7"/>
    <w:rsid w:val="00AC24A4"/>
    <w:rsid w:val="00AD0BF2"/>
    <w:rsid w:val="00AE2F56"/>
    <w:rsid w:val="00B11CF6"/>
    <w:rsid w:val="00B1301F"/>
    <w:rsid w:val="00B13946"/>
    <w:rsid w:val="00B154E1"/>
    <w:rsid w:val="00B217E6"/>
    <w:rsid w:val="00B54D89"/>
    <w:rsid w:val="00B62EBE"/>
    <w:rsid w:val="00BB25DA"/>
    <w:rsid w:val="00BB6F95"/>
    <w:rsid w:val="00BC3596"/>
    <w:rsid w:val="00BF05C2"/>
    <w:rsid w:val="00BF47EC"/>
    <w:rsid w:val="00BF67F7"/>
    <w:rsid w:val="00C02CED"/>
    <w:rsid w:val="00C2711D"/>
    <w:rsid w:val="00C614D4"/>
    <w:rsid w:val="00C633B4"/>
    <w:rsid w:val="00C65B55"/>
    <w:rsid w:val="00C65E39"/>
    <w:rsid w:val="00C90E08"/>
    <w:rsid w:val="00CB2851"/>
    <w:rsid w:val="00CC222E"/>
    <w:rsid w:val="00CD7532"/>
    <w:rsid w:val="00CF01D7"/>
    <w:rsid w:val="00D2098E"/>
    <w:rsid w:val="00D22C66"/>
    <w:rsid w:val="00D32479"/>
    <w:rsid w:val="00D50BAD"/>
    <w:rsid w:val="00D6364C"/>
    <w:rsid w:val="00D64EFA"/>
    <w:rsid w:val="00D75891"/>
    <w:rsid w:val="00D90C64"/>
    <w:rsid w:val="00DA21B7"/>
    <w:rsid w:val="00DA7219"/>
    <w:rsid w:val="00DD4689"/>
    <w:rsid w:val="00DE08EA"/>
    <w:rsid w:val="00DF6AF2"/>
    <w:rsid w:val="00E05E3F"/>
    <w:rsid w:val="00E35820"/>
    <w:rsid w:val="00E365B3"/>
    <w:rsid w:val="00E44940"/>
    <w:rsid w:val="00E45E0D"/>
    <w:rsid w:val="00E50741"/>
    <w:rsid w:val="00E818AC"/>
    <w:rsid w:val="00E837F1"/>
    <w:rsid w:val="00E93243"/>
    <w:rsid w:val="00E932D5"/>
    <w:rsid w:val="00EA2AFA"/>
    <w:rsid w:val="00EA6598"/>
    <w:rsid w:val="00EE1E78"/>
    <w:rsid w:val="00EE27D2"/>
    <w:rsid w:val="00EF1D96"/>
    <w:rsid w:val="00F04FA1"/>
    <w:rsid w:val="00F14350"/>
    <w:rsid w:val="00F14932"/>
    <w:rsid w:val="00F17EB0"/>
    <w:rsid w:val="00F30FA3"/>
    <w:rsid w:val="00F3139E"/>
    <w:rsid w:val="00F719C4"/>
    <w:rsid w:val="00F71B76"/>
    <w:rsid w:val="00FA26A0"/>
    <w:rsid w:val="00FB2D6D"/>
    <w:rsid w:val="00FB6A86"/>
    <w:rsid w:val="00FD245B"/>
    <w:rsid w:val="00FE3284"/>
    <w:rsid w:val="00FF6B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CE4964"/>
  <w15:docId w15:val="{CAE3FB90-D57E-4745-B419-27E7EDCFF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E3284"/>
    <w:pPr>
      <w:spacing w:after="120"/>
    </w:pPr>
    <w:rPr>
      <w:rFonts w:asciiTheme="majorHAnsi" w:hAnsiTheme="majorHAnsi"/>
      <w:sz w:val="24"/>
      <w:lang w:val="en-GB" w:eastAsia="en-US"/>
    </w:rPr>
  </w:style>
  <w:style w:type="paragraph" w:styleId="Titolo2">
    <w:name w:val="heading 2"/>
    <w:basedOn w:val="Normale"/>
    <w:next w:val="Corpotesto"/>
    <w:link w:val="Titolo2Carattere"/>
    <w:uiPriority w:val="9"/>
    <w:unhideWhenUsed/>
    <w:qFormat/>
    <w:locked/>
    <w:rsid w:val="00FE3284"/>
    <w:pPr>
      <w:keepNext/>
      <w:keepLines/>
      <w:spacing w:before="240"/>
      <w:outlineLvl w:val="1"/>
    </w:pPr>
    <w:rPr>
      <w:rFonts w:eastAsiaTheme="majorEastAsia" w:cstheme="majorBidi"/>
      <w:b/>
      <w:color w:val="365F91" w:themeColor="accent1" w:themeShade="BF"/>
      <w:sz w:val="30"/>
      <w:szCs w:val="32"/>
      <w:lang w:val="en-US"/>
    </w:rPr>
  </w:style>
  <w:style w:type="paragraph" w:styleId="Titolo3">
    <w:name w:val="heading 3"/>
    <w:basedOn w:val="Normale"/>
    <w:next w:val="Corpotesto"/>
    <w:link w:val="Titolo3Carattere"/>
    <w:uiPriority w:val="9"/>
    <w:unhideWhenUsed/>
    <w:qFormat/>
    <w:locked/>
    <w:rsid w:val="00130845"/>
    <w:pPr>
      <w:keepNext/>
      <w:keepLines/>
      <w:spacing w:before="240" w:line="259" w:lineRule="auto"/>
      <w:outlineLvl w:val="2"/>
    </w:pPr>
    <w:rPr>
      <w:rFonts w:ascii="Arial" w:eastAsiaTheme="majorEastAsia" w:hAnsi="Arial" w:cstheme="majorBidi"/>
      <w:b/>
      <w:color w:val="365F91" w:themeColor="accent1" w:themeShade="BF"/>
      <w:szCs w:val="28"/>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rsid w:val="00036453"/>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036453"/>
    <w:rPr>
      <w:rFonts w:ascii="Tahoma" w:hAnsi="Tahoma" w:cs="Tahoma"/>
      <w:sz w:val="16"/>
      <w:szCs w:val="16"/>
    </w:rPr>
  </w:style>
  <w:style w:type="paragraph" w:customStyle="1" w:styleId="Default">
    <w:name w:val="Default"/>
    <w:rsid w:val="00EE27D2"/>
    <w:pPr>
      <w:autoSpaceDE w:val="0"/>
      <w:autoSpaceDN w:val="0"/>
      <w:adjustRightInd w:val="0"/>
    </w:pPr>
    <w:rPr>
      <w:rFonts w:ascii="Times New Roman" w:hAnsi="Times New Roman"/>
      <w:color w:val="000000"/>
      <w:sz w:val="24"/>
      <w:szCs w:val="24"/>
      <w:lang w:eastAsia="en-US"/>
    </w:rPr>
  </w:style>
  <w:style w:type="character" w:styleId="Collegamentoipertestuale">
    <w:name w:val="Hyperlink"/>
    <w:basedOn w:val="Carpredefinitoparagrafo"/>
    <w:uiPriority w:val="99"/>
    <w:rsid w:val="0008740A"/>
    <w:rPr>
      <w:rFonts w:cs="Times New Roman"/>
      <w:color w:val="0000FF"/>
      <w:u w:val="single"/>
    </w:rPr>
  </w:style>
  <w:style w:type="character" w:customStyle="1" w:styleId="Menzionenonrisolta1">
    <w:name w:val="Menzione non risolta1"/>
    <w:basedOn w:val="Carpredefinitoparagrafo"/>
    <w:uiPriority w:val="99"/>
    <w:semiHidden/>
    <w:rsid w:val="0008740A"/>
    <w:rPr>
      <w:rFonts w:cs="Times New Roman"/>
      <w:color w:val="605E5C"/>
      <w:shd w:val="clear" w:color="auto" w:fill="E1DFDD"/>
    </w:rPr>
  </w:style>
  <w:style w:type="paragraph" w:styleId="NormaleWeb">
    <w:name w:val="Normal (Web)"/>
    <w:basedOn w:val="Normale"/>
    <w:uiPriority w:val="99"/>
    <w:unhideWhenUsed/>
    <w:rsid w:val="005574E4"/>
    <w:pPr>
      <w:spacing w:before="100" w:beforeAutospacing="1" w:after="119"/>
    </w:pPr>
    <w:rPr>
      <w:rFonts w:ascii="Times New Roman" w:eastAsia="Times New Roman" w:hAnsi="Times New Roman"/>
      <w:szCs w:val="24"/>
      <w:lang w:eastAsia="it-IT"/>
    </w:rPr>
  </w:style>
  <w:style w:type="paragraph" w:styleId="Intestazione">
    <w:name w:val="header"/>
    <w:basedOn w:val="Normale"/>
    <w:link w:val="IntestazioneCarattere"/>
    <w:uiPriority w:val="99"/>
    <w:unhideWhenUsed/>
    <w:rsid w:val="003F2EFF"/>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3F2EFF"/>
    <w:rPr>
      <w:lang w:eastAsia="en-US"/>
    </w:rPr>
  </w:style>
  <w:style w:type="paragraph" w:styleId="Pidipagina">
    <w:name w:val="footer"/>
    <w:basedOn w:val="Normale"/>
    <w:link w:val="PidipaginaCarattere"/>
    <w:uiPriority w:val="99"/>
    <w:unhideWhenUsed/>
    <w:rsid w:val="003F2EFF"/>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3F2EFF"/>
    <w:rPr>
      <w:lang w:eastAsia="en-US"/>
    </w:rPr>
  </w:style>
  <w:style w:type="character" w:customStyle="1" w:styleId="Titolo2Carattere">
    <w:name w:val="Titolo 2 Carattere"/>
    <w:basedOn w:val="Carpredefinitoparagrafo"/>
    <w:link w:val="Titolo2"/>
    <w:uiPriority w:val="9"/>
    <w:rsid w:val="00FE3284"/>
    <w:rPr>
      <w:rFonts w:asciiTheme="majorHAnsi" w:eastAsiaTheme="majorEastAsia" w:hAnsiTheme="majorHAnsi" w:cstheme="majorBidi"/>
      <w:b/>
      <w:color w:val="365F91" w:themeColor="accent1" w:themeShade="BF"/>
      <w:sz w:val="30"/>
      <w:szCs w:val="32"/>
      <w:lang w:val="en-US" w:eastAsia="en-US"/>
    </w:rPr>
  </w:style>
  <w:style w:type="character" w:customStyle="1" w:styleId="Titolo3Carattere">
    <w:name w:val="Titolo 3 Carattere"/>
    <w:basedOn w:val="Carpredefinitoparagrafo"/>
    <w:link w:val="Titolo3"/>
    <w:uiPriority w:val="9"/>
    <w:rsid w:val="00130845"/>
    <w:rPr>
      <w:rFonts w:ascii="Arial" w:eastAsiaTheme="majorEastAsia" w:hAnsi="Arial" w:cstheme="majorBidi"/>
      <w:b/>
      <w:color w:val="365F91" w:themeColor="accent1" w:themeShade="BF"/>
      <w:sz w:val="24"/>
      <w:szCs w:val="28"/>
      <w:lang w:val="en-US" w:eastAsia="en-US"/>
    </w:rPr>
  </w:style>
  <w:style w:type="paragraph" w:styleId="Corpotesto">
    <w:name w:val="Body Text"/>
    <w:basedOn w:val="Normale"/>
    <w:link w:val="CorpotestoCarattere"/>
    <w:qFormat/>
    <w:rsid w:val="00130845"/>
    <w:pPr>
      <w:spacing w:before="180" w:after="100" w:line="259" w:lineRule="auto"/>
    </w:pPr>
    <w:rPr>
      <w:rFonts w:ascii="Arial" w:eastAsiaTheme="minorHAnsi" w:hAnsi="Arial" w:cstheme="minorBidi"/>
      <w:sz w:val="21"/>
      <w:szCs w:val="24"/>
      <w:lang w:val="en-US"/>
    </w:rPr>
  </w:style>
  <w:style w:type="character" w:customStyle="1" w:styleId="CorpotestoCarattere">
    <w:name w:val="Corpo testo Carattere"/>
    <w:basedOn w:val="Carpredefinitoparagrafo"/>
    <w:link w:val="Corpotesto"/>
    <w:rsid w:val="00130845"/>
    <w:rPr>
      <w:rFonts w:ascii="Arial" w:eastAsiaTheme="minorHAnsi" w:hAnsi="Arial" w:cstheme="minorBidi"/>
      <w:sz w:val="21"/>
      <w:szCs w:val="24"/>
      <w:lang w:val="en-US" w:eastAsia="en-US"/>
    </w:rPr>
  </w:style>
  <w:style w:type="paragraph" w:customStyle="1" w:styleId="FirstParagraph">
    <w:name w:val="First Paragraph"/>
    <w:basedOn w:val="Corpotesto"/>
    <w:next w:val="Corpotesto"/>
    <w:qFormat/>
    <w:rsid w:val="00130845"/>
  </w:style>
  <w:style w:type="paragraph" w:styleId="Paragrafoelenco">
    <w:name w:val="List Paragraph"/>
    <w:basedOn w:val="Normale"/>
    <w:uiPriority w:val="34"/>
    <w:qFormat/>
    <w:rsid w:val="00130845"/>
    <w:pPr>
      <w:spacing w:after="100" w:line="259" w:lineRule="auto"/>
      <w:ind w:left="720"/>
      <w:contextualSpacing/>
    </w:pPr>
    <w:rPr>
      <w:rFonts w:ascii="Arial" w:eastAsiaTheme="minorHAnsi" w:hAnsi="Arial" w:cstheme="minorBidi"/>
      <w:kern w:val="2"/>
      <w:sz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272475">
      <w:bodyDiv w:val="1"/>
      <w:marLeft w:val="0"/>
      <w:marRight w:val="0"/>
      <w:marTop w:val="0"/>
      <w:marBottom w:val="0"/>
      <w:divBdr>
        <w:top w:val="none" w:sz="0" w:space="0" w:color="auto"/>
        <w:left w:val="none" w:sz="0" w:space="0" w:color="auto"/>
        <w:bottom w:val="none" w:sz="0" w:space="0" w:color="auto"/>
        <w:right w:val="none" w:sz="0" w:space="0" w:color="auto"/>
      </w:divBdr>
    </w:div>
    <w:div w:id="176816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image" Target="media/image1.png"/><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1465</Words>
  <Characters>8354</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lpstr>
    </vt:vector>
  </TitlesOfParts>
  <Company>Microsoft</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My pc</dc:creator>
  <cp:keywords/>
  <dc:description/>
  <cp:lastModifiedBy>Prof. Orazio Giustolisi</cp:lastModifiedBy>
  <cp:revision>26</cp:revision>
  <cp:lastPrinted>2025-01-30T10:55:00Z</cp:lastPrinted>
  <dcterms:created xsi:type="dcterms:W3CDTF">2026-06-06T05:09:00Z</dcterms:created>
  <dcterms:modified xsi:type="dcterms:W3CDTF">2026-07-12T09:06:00Z</dcterms:modified>
</cp:coreProperties>
</file>